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9D" w:rsidRPr="00837B3A" w:rsidRDefault="00705C9D" w:rsidP="00705C9D">
      <w:pPr>
        <w:spacing w:after="0" w:line="240" w:lineRule="auto"/>
        <w:jc w:val="right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</w:pPr>
      <w:proofErr w:type="spellStart"/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สวพ</w:t>
      </w:r>
      <w:proofErr w:type="spellEnd"/>
      <w:r w:rsidR="00941CE9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.01</w:t>
      </w:r>
      <w:r w:rsidR="00E32369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 xml:space="preserve"> </w:t>
      </w:r>
      <w:r w:rsidR="009221C3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9221C3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ฝปส</w:t>
      </w:r>
      <w:proofErr w:type="spellEnd"/>
      <w:r w:rsidR="009221C3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.)</w:t>
      </w:r>
    </w:p>
    <w:p w:rsidR="00E32369" w:rsidRPr="00837B3A" w:rsidRDefault="00E32369" w:rsidP="00E32369">
      <w:pPr>
        <w:spacing w:after="0" w:line="240" w:lineRule="auto"/>
        <w:jc w:val="right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ประจำปีงบประมาณ พ.ศ. 2564</w:t>
      </w:r>
    </w:p>
    <w:p w:rsidR="00E32369" w:rsidRPr="00837B3A" w:rsidRDefault="00E32369" w:rsidP="00705C9D">
      <w:pPr>
        <w:spacing w:after="0" w:line="240" w:lineRule="auto"/>
        <w:jc w:val="right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</w:pPr>
    </w:p>
    <w:p w:rsidR="00705C9D" w:rsidRPr="00837B3A" w:rsidRDefault="00705C9D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แบบเสนอโครงการวิจัย</w:t>
      </w:r>
    </w:p>
    <w:p w:rsidR="00705C9D" w:rsidRPr="00837B3A" w:rsidRDefault="00705C9D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เพื่อขอรับทุนอุดหนุนการวิจัย</w:t>
      </w:r>
      <w:r w:rsidR="00E32369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 xml:space="preserve"> ทุนวิจัยพัฒนาวิชาการ</w:t>
      </w:r>
      <w:r w:rsidR="00941CE9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 w:rsidR="00BD5B69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br/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มหาวิทยาลัยสุโขทัยธรรมาธิราช</w:t>
      </w:r>
    </w:p>
    <w:p w:rsidR="00D01423" w:rsidRPr="00837B3A" w:rsidRDefault="008C316C" w:rsidP="00705C9D">
      <w:pPr>
        <w:spacing w:after="0" w:line="240" w:lineRule="auto"/>
        <w:jc w:val="center"/>
        <w:rPr>
          <w:rFonts w:ascii="TH Niramit AS" w:eastAsia="Cordia New" w:hAnsi="TH Niramit AS" w:cs="TH Niramit AS"/>
          <w:color w:val="000000" w:themeColor="text1"/>
          <w:sz w:val="44"/>
          <w:szCs w:val="44"/>
        </w:rPr>
      </w:pPr>
      <w:r w:rsidRPr="00837B3A">
        <w:rPr>
          <w:rFonts w:ascii="TH Niramit AS" w:eastAsia="Cordia New" w:hAnsi="TH Niramit AS" w:cs="TH Niramit AS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118745</wp:posOffset>
                </wp:positionV>
                <wp:extent cx="2415540" cy="0"/>
                <wp:effectExtent l="6350" t="8890" r="698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0A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8.65pt;margin-top:9.35pt;width:19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mE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R2jMaV4JXrbY2EKRH9WQeNf3ukNJ1T1THo/PzyUBsFiKSVyHh4Awk2Y2fNQMfAvix&#10;V8fWDgESuoCOcSSn20j40SMKH/Mim80KmBy92hJSXgONdf4T1wMKmwo7b4noel9rpWDw2mYxDTk8&#10;Oh/KIuU1IGRVeiOkjPOXCo0VXszyWQxwWgoWjMHN2W5XS4sOJCgoPpEjWF66Wb1XLIL1nLC1YsjH&#10;hihQPQ7oA2cYSQ6XJOyipydCvsUTCpcq1AJNASqX3VlePxbpYj1fz4tJkd+tJ0XaNJOHTV1M7jbZ&#10;x1nzoanrJvsZaGVF2QvGuArMrlLPirdJ6XLpziK9if3WwuQ1euw1FHt9x6KjKoIQzpLaaXba2jCW&#10;IBBQd3S+3MRwfV6eo9fv/8XqFwAAAP//AwBQSwMEFAAGAAgAAAAhANXgsbPeAAAACQEAAA8AAABk&#10;cnMvZG93bnJldi54bWxMj0FvwjAMhe+T+A+RkXaZRkonKCtNEZq0w44DpF1DY9pujVM1Ke349TPi&#10;wG6239Pz97LNaBtxxs7XjhTMZxEIpMKZmkoFh/378wqED5qMbhyhgl/0sMknD5lOjRvoE8+7UAoO&#10;IZ9qBVUIbSqlLyq02s9ci8TayXVWB167UppODxxuGxlH0VJaXRN/qHSLbxUWP7veKkDfL+bR9tWW&#10;h4/L8PQVX76Hdq/U43TcrkEEHMPdDFd8RoecmY6uJ+NFoyBOkhe2srBKQLBhuUh4ON4OMs/k/wb5&#10;HwAAAP//AwBQSwECLQAUAAYACAAAACEAtoM4kv4AAADhAQAAEwAAAAAAAAAAAAAAAAAAAAAAW0Nv&#10;bnRlbnRfVHlwZXNdLnhtbFBLAQItABQABgAIAAAAIQA4/SH/1gAAAJQBAAALAAAAAAAAAAAAAAAA&#10;AC8BAABfcmVscy8ucmVsc1BLAQItABQABgAIAAAAIQD5aImENAIAAHcEAAAOAAAAAAAAAAAAAAAA&#10;AC4CAABkcnMvZTJvRG9jLnhtbFBLAQItABQABgAIAAAAIQDV4LGz3gAAAAkBAAAPAAAAAAAAAAAA&#10;AAAAAI4EAABkcnMvZG93bnJldi54bWxQSwUGAAAAAAQABADzAAAAmQUAAAAA&#10;"/>
            </w:pict>
          </mc:Fallback>
        </mc:AlternateContent>
      </w:r>
    </w:p>
    <w:p w:rsidR="00705C9D" w:rsidRPr="00837B3A" w:rsidRDefault="00705C9D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1. 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ชื่อโครงการวิจัย</w:t>
      </w:r>
      <w:r w:rsidR="00B904F7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</w:t>
      </w:r>
      <w:r w:rsidR="00941CE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(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ภาษาไทย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)</w:t>
      </w:r>
      <w:r w:rsidR="00B904F7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 xml:space="preserve">. . . . . . . . . . . .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.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 . . . . . . . . . . . . . . . . . . . . . . . . </w:t>
      </w:r>
      <w:r w:rsidR="00B904F7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</w:t>
      </w:r>
    </w:p>
    <w:p w:rsidR="00B904F7" w:rsidRPr="00837B3A" w:rsidRDefault="00B904F7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   ชื่อโครงการวิจัย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(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ภาษาอังกฤษ*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).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 . . . . . . . . . . . . . . . . . . . . . . . . .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. . .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. . .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 xml:space="preserve"> .</w:t>
      </w:r>
    </w:p>
    <w:p w:rsidR="00705C9D" w:rsidRPr="00837B3A" w:rsidRDefault="00705C9D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2. 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ประเภทของงานวิจัย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 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sym w:font="Wingdings" w:char="F06D"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การวิจัยพื้นฐาน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sym w:font="Wingdings" w:char="F06D"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การวิจัยประยุกต์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sym w:font="Wingdings" w:char="F06D"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การวิจัยและพัฒนา</w:t>
      </w:r>
    </w:p>
    <w:p w:rsidR="00705C9D" w:rsidRPr="00837B3A" w:rsidRDefault="00705C9D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3.  </w:t>
      </w:r>
      <w:r w:rsidR="000D3AF3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สาขา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ที่ทำการวิจัย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(ที่ </w:t>
      </w:r>
      <w:proofErr w:type="spellStart"/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วช</w:t>
      </w:r>
      <w:proofErr w:type="spellEnd"/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. กำหนด)</w:t>
      </w:r>
      <w:r w:rsidR="00941CE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</w:t>
      </w:r>
      <w:r w:rsidR="000D3AF3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(</w:t>
      </w:r>
      <w:r w:rsidR="000D3AF3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ดูคำชี้แจงเพิ่มเติม)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.. . . . . .</w:t>
      </w:r>
      <w:r w:rsidR="00941CE9" w:rsidRPr="00837B3A">
        <w:rPr>
          <w:rFonts w:ascii="TH Niramit AS" w:hAnsi="TH Niramit AS" w:cs="TH Niramit AS"/>
          <w:color w:val="000000" w:themeColor="text1"/>
        </w:rPr>
        <w:t xml:space="preserve"> </w:t>
      </w:r>
      <w:r w:rsidR="00941CE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 . . . . </w:t>
      </w:r>
    </w:p>
    <w:p w:rsidR="009221C3" w:rsidRPr="00837B3A" w:rsidRDefault="009221C3" w:rsidP="009221C3">
      <w:pPr>
        <w:spacing w:after="12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4.  </w:t>
      </w:r>
      <w:r w:rsidR="009A6C43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ประเภทของทุนอุดหนุนการวิจัย</w:t>
      </w:r>
      <w:r w:rsidR="00837B3A">
        <w:rPr>
          <w:rFonts w:ascii="TH Niramit AS" w:eastAsia="Cordia New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E3236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ทุนวิจัยพัฒนาวิชาการ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(ดูคำชี้แจงเพิ่มเติม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)</w:t>
      </w:r>
    </w:p>
    <w:p w:rsidR="00705C9D" w:rsidRPr="00837B3A" w:rsidRDefault="00941CE9" w:rsidP="009221C3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5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คณะผู้ดำเนินการวิจัย</w:t>
      </w:r>
    </w:p>
    <w:p w:rsidR="00705C9D" w:rsidRPr="00837B3A" w:rsidRDefault="00705C9D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ab/>
      </w:r>
      <w:r w:rsidR="00941CE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5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.1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ที่ปรึกษาโครงการวิจัย</w:t>
      </w:r>
      <w:r w:rsidR="00C1041F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(ชื่อ-สกุล)    </w:t>
      </w:r>
    </w:p>
    <w:p w:rsidR="00705C9D" w:rsidRPr="00837B3A" w:rsidRDefault="00705C9D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ab/>
      </w:r>
      <w:r w:rsidR="00941CE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5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.2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หัวหน้าโครงการวิจัย</w:t>
      </w:r>
      <w:r w:rsidR="00C1041F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(ชื่อ-สกุล)</w:t>
      </w:r>
      <w:r w:rsidR="00C1041F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*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</w:t>
      </w:r>
      <w:proofErr w:type="gramStart"/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ร้อยละ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 . . . . .</w:t>
      </w:r>
      <w:proofErr w:type="gramEnd"/>
    </w:p>
    <w:p w:rsidR="00705C9D" w:rsidRPr="00837B3A" w:rsidRDefault="00941CE9" w:rsidP="00705C9D">
      <w:pPr>
        <w:spacing w:after="0" w:line="240" w:lineRule="auto"/>
        <w:ind w:firstLine="720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5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.3 ผู้ร่วมโครงการวิจัย</w:t>
      </w:r>
      <w:r w:rsidR="00C1041F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ab/>
      </w:r>
      <w:r w:rsidR="00C1041F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ab/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(ชื่อ-สกุล)</w:t>
      </w:r>
      <w:r w:rsidR="00C1041F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ab/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*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ร้อยละ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. </w:t>
      </w:r>
    </w:p>
    <w:p w:rsidR="00E06C29" w:rsidRPr="00837B3A" w:rsidRDefault="001C3E2B" w:rsidP="00E06C29">
      <w:pPr>
        <w:spacing w:after="0" w:line="240" w:lineRule="auto"/>
        <w:ind w:left="720" w:hanging="720"/>
        <w:jc w:val="thaiDistribute"/>
        <w:rPr>
          <w:rFonts w:ascii="TH Niramit AS" w:eastAsia="Cordia New" w:hAnsi="TH Niramit AS" w:cs="TH Niramit AS"/>
          <w:b/>
          <w:bCs/>
          <w:color w:val="000000" w:themeColor="text1"/>
          <w:sz w:val="28"/>
          <w:u w:val="dotted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6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ความสำคัญของปัญหาการวิจัย</w:t>
      </w:r>
      <w:r w:rsidR="00837B3A" w:rsidRPr="00837B3A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>*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pacing w:val="-8"/>
          <w:sz w:val="28"/>
          <w:u w:val="dotted"/>
          <w:cs/>
        </w:rPr>
        <w:t>(แสดง</w:t>
      </w:r>
      <w:r w:rsidR="00E06C29" w:rsidRPr="00837B3A">
        <w:rPr>
          <w:rFonts w:ascii="TH Niramit AS" w:eastAsia="Cordia New" w:hAnsi="TH Niramit AS" w:cs="TH Niramit AS"/>
          <w:b/>
          <w:bCs/>
          <w:color w:val="000000" w:themeColor="text1"/>
          <w:spacing w:val="-8"/>
          <w:sz w:val="28"/>
          <w:u w:val="dotted"/>
          <w:cs/>
        </w:rPr>
        <w:t>ให้เห็น (1) ความจำเป็นที่ต้องทำการวิจัยเรื่องนี้</w:t>
      </w:r>
      <w:r w:rsidR="00E06C29" w:rsidRPr="00837B3A">
        <w:rPr>
          <w:rFonts w:ascii="TH Niramit AS" w:eastAsia="Cordia New" w:hAnsi="TH Niramit AS" w:cs="TH Niramit AS"/>
          <w:b/>
          <w:bCs/>
          <w:color w:val="000000" w:themeColor="text1"/>
          <w:spacing w:val="-8"/>
          <w:sz w:val="28"/>
          <w:u w:val="dotted"/>
        </w:rPr>
        <w:t xml:space="preserve"> </w:t>
      </w:r>
      <w:r w:rsidR="00E06C29" w:rsidRPr="00837B3A">
        <w:rPr>
          <w:rFonts w:ascii="TH Niramit AS" w:eastAsia="Cordia New" w:hAnsi="TH Niramit AS" w:cs="TH Niramit AS"/>
          <w:b/>
          <w:bCs/>
          <w:color w:val="000000" w:themeColor="text1"/>
          <w:spacing w:val="-8"/>
          <w:sz w:val="28"/>
          <w:u w:val="dotted"/>
          <w:cs/>
        </w:rPr>
        <w:t>โดยมีสถิติ ข้อมูลหรือ</w:t>
      </w:r>
    </w:p>
    <w:p w:rsidR="00705C9D" w:rsidRPr="00837B3A" w:rsidRDefault="00B40129" w:rsidP="00E06C29">
      <w:pPr>
        <w:spacing w:after="0" w:line="240" w:lineRule="auto"/>
        <w:ind w:left="720" w:hanging="720"/>
        <w:jc w:val="thaiDistribute"/>
        <w:rPr>
          <w:rFonts w:ascii="TH Niramit AS" w:eastAsia="Cordia New" w:hAnsi="TH Niramit AS" w:cs="TH Niramit AS"/>
          <w:color w:val="000000" w:themeColor="text1"/>
          <w:spacing w:val="-8"/>
          <w:sz w:val="32"/>
          <w:szCs w:val="32"/>
          <w:cs/>
        </w:rPr>
      </w:pP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28"/>
          <w:cs/>
        </w:rPr>
        <w:t xml:space="preserve">     </w:t>
      </w:r>
      <w:r w:rsidR="00E06C29" w:rsidRPr="00837B3A">
        <w:rPr>
          <w:rFonts w:ascii="TH Niramit AS" w:eastAsia="Cordia New" w:hAnsi="TH Niramit AS" w:cs="TH Niramit AS"/>
          <w:b/>
          <w:bCs/>
          <w:color w:val="000000" w:themeColor="text1"/>
          <w:spacing w:val="-8"/>
          <w:sz w:val="28"/>
          <w:u w:val="dotted"/>
          <w:cs/>
        </w:rPr>
        <w:t>การอ้างอิงรองรับ และ (2) ปัญหาการวิจัย คำถามการวิจัยที่เชื่อมโยงสู่วัตถุประสงค์การวิจัย</w:t>
      </w:r>
    </w:p>
    <w:p w:rsidR="00705C9D" w:rsidRPr="00837B3A" w:rsidRDefault="001C3E2B" w:rsidP="00705C9D">
      <w:pPr>
        <w:spacing w:after="0" w:line="240" w:lineRule="auto"/>
        <w:ind w:left="720" w:hanging="720"/>
        <w:jc w:val="thaiDistribute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7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วัตถุประสงค์การวิจัย . . . .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. . . . . . . .  . . . . . . . . </w:t>
      </w:r>
      <w:r w:rsidR="009221C3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 . . . . . . . . . . . . . . .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</w:t>
      </w:r>
      <w:r w:rsidR="0033437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</w:t>
      </w:r>
      <w:r w:rsidR="009221C3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 .</w:t>
      </w:r>
    </w:p>
    <w:p w:rsidR="00705C9D" w:rsidRPr="00837B3A" w:rsidRDefault="001C3E2B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pacing w:val="-6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8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ประโยชน์ที่คาดว่าจะได้รับ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 . . . . . . . . . . . . . . . . . . . . . . . . . . . . . . . . . . . . .</w:t>
      </w:r>
      <w:r w:rsidR="00705C9D" w:rsidRPr="00837B3A">
        <w:rPr>
          <w:rFonts w:ascii="TH Niramit AS" w:eastAsia="Cordia New" w:hAnsi="TH Niramit AS" w:cs="TH Niramit AS"/>
          <w:color w:val="000000" w:themeColor="text1"/>
          <w:spacing w:val="-6"/>
          <w:sz w:val="32"/>
          <w:szCs w:val="32"/>
          <w:cs/>
        </w:rPr>
        <w:t xml:space="preserve"> </w:t>
      </w:r>
      <w:r w:rsidR="0033437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</w:t>
      </w:r>
    </w:p>
    <w:p w:rsidR="00705C9D" w:rsidRPr="00837B3A" w:rsidRDefault="00E06C29" w:rsidP="00E06C29">
      <w:pPr>
        <w:spacing w:after="0" w:line="240" w:lineRule="auto"/>
        <w:jc w:val="thaiDistribute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u w:val="dotted"/>
          <w:cs/>
        </w:rPr>
      </w:pP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28"/>
          <w:cs/>
        </w:rPr>
        <w:t xml:space="preserve">     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u w:val="dotted"/>
          <w:cs/>
        </w:rPr>
        <w:t>(แสดงความคาดหมายของประโยชน์ที่จะได้รับจากโครงการวิจัย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u w:val="dotted"/>
        </w:rPr>
        <w:t xml:space="preserve"> 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u w:val="dotted"/>
          <w:cs/>
        </w:rPr>
        <w:t>การนำผลการวิจัย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u w:val="dotted"/>
          <w:cs/>
        </w:rPr>
        <w:t xml:space="preserve">ไปใช้ประโยชน์ของหน่วยงาน </w:t>
      </w:r>
      <w:r w:rsidR="00B40129"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u w:val="dotted"/>
          <w:cs/>
        </w:rPr>
        <w:br/>
      </w:r>
      <w:r w:rsidR="00B40129"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cs/>
        </w:rPr>
        <w:t xml:space="preserve">    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cs/>
        </w:rPr>
        <w:t xml:space="preserve">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u w:val="dotted"/>
          <w:cs/>
        </w:rPr>
        <w:t>ที่เกี่ยวข้อง/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u w:val="dotted"/>
          <w:cs/>
        </w:rPr>
        <w:t>กลุ่มผู้ใช้ประโยชน์ รวมทั้งการจดสิทธิบัตร (ถ้ามี))</w:t>
      </w:r>
    </w:p>
    <w:p w:rsidR="00705C9D" w:rsidRPr="00837B3A" w:rsidRDefault="001C3E2B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9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เอกสารและงานวิจัยที่เกี่ยวข้อง</w:t>
      </w:r>
      <w:r w:rsidR="00705C9D" w:rsidRPr="00837B3A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>*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. . . . . . . .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. . . . . . . . . . . . . . . . . . . . . . . . . . . . . . </w:t>
      </w:r>
      <w:r w:rsidR="00334379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 . . . .</w:t>
      </w:r>
    </w:p>
    <w:p w:rsidR="00705C9D" w:rsidRPr="00837B3A" w:rsidRDefault="00705C9D" w:rsidP="00705C9D">
      <w:pPr>
        <w:spacing w:after="0" w:line="240" w:lineRule="auto"/>
        <w:jc w:val="thaiDistribute"/>
        <w:rPr>
          <w:rFonts w:ascii="TH Niramit AS" w:eastAsia="Cordia New" w:hAnsi="TH Niramit AS" w:cs="TH Niramit AS"/>
          <w:b/>
          <w:bCs/>
          <w:color w:val="000000" w:themeColor="text1"/>
          <w:sz w:val="28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    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28"/>
          <w:cs/>
        </w:rPr>
        <w:t>(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28"/>
          <w:cs/>
        </w:rPr>
        <w:t>นำเสนอการทบทวนวรรณกรรมที่เกี่ยวข้องพอสังเขป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และเชื่อมโยงสู่กรอบแนวคิดในการวิจัยที่แสดงความสัมพันธ์ระหว่างตัวแปร</w:t>
      </w:r>
      <w:r w:rsidR="00E06C29" w:rsidRPr="00837B3A">
        <w:rPr>
          <w:rFonts w:ascii="TH Niramit AS" w:eastAsia="Cordia New" w:hAnsi="TH Niramit AS" w:cs="TH Niramit AS"/>
          <w:b/>
          <w:bCs/>
          <w:color w:val="000000" w:themeColor="text1"/>
          <w:sz w:val="28"/>
          <w:cs/>
        </w:rPr>
        <w:t xml:space="preserve"> หากไม่มีการทบทวนวรรณกรรมจะถือว่าข้อเสนอขาดความสมบูรณ์ คณะกรรมการเฉพาะกิจฯ จะไม่รับพิจารณาข้อเสนอฯ</w:t>
      </w:r>
      <w:r w:rsidR="00E06C29" w:rsidRPr="00837B3A">
        <w:rPr>
          <w:rFonts w:ascii="TH Niramit AS" w:eastAsia="Cordia New" w:hAnsi="TH Niramit AS" w:cs="TH Niramit AS"/>
          <w:b/>
          <w:bCs/>
          <w:color w:val="000000" w:themeColor="text1"/>
          <w:sz w:val="28"/>
        </w:rPr>
        <w:t xml:space="preserve"> </w:t>
      </w:r>
      <w:r w:rsidR="00E06C29" w:rsidRPr="00837B3A">
        <w:rPr>
          <w:rFonts w:ascii="TH Niramit AS" w:eastAsia="Cordia New" w:hAnsi="TH Niramit AS" w:cs="TH Niramit AS"/>
          <w:b/>
          <w:bCs/>
          <w:color w:val="000000" w:themeColor="text1"/>
          <w:sz w:val="28"/>
          <w:cs/>
        </w:rPr>
        <w:t>สถาบันวิจัยและพัฒนาจึงขอสงวนสิทธิในการส่งคืนข้อเสนอโครงการวิจัย</w:t>
      </w:r>
      <w:r w:rsidRPr="00837B3A">
        <w:rPr>
          <w:rFonts w:ascii="TH Niramit AS" w:eastAsia="Cordia New" w:hAnsi="TH Niramit AS" w:cs="TH Niramit AS"/>
          <w:b/>
          <w:bCs/>
          <w:color w:val="000000" w:themeColor="text1"/>
          <w:sz w:val="28"/>
          <w:cs/>
        </w:rPr>
        <w:t>)</w:t>
      </w:r>
    </w:p>
    <w:p w:rsidR="007427F6" w:rsidRPr="00837B3A" w:rsidRDefault="007427F6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10.  บรรณานุกรม</w:t>
      </w:r>
    </w:p>
    <w:p w:rsidR="00705C9D" w:rsidRPr="00837B3A" w:rsidRDefault="001C3E2B" w:rsidP="00C71AE7">
      <w:pPr>
        <w:spacing w:after="0" w:line="240" w:lineRule="auto"/>
        <w:jc w:val="thaiDistribute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สมมติฐานการวิจัย (ถ้ามี)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 . . . . . . . . . . . . . . . . . . . . . . . . . . . . . . . . . . . . . . . . . . . . . . </w:t>
      </w:r>
      <w:r w:rsidR="00C71AE7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</w:t>
      </w:r>
    </w:p>
    <w:p w:rsidR="00705C9D" w:rsidRPr="00837B3A" w:rsidRDefault="00705C9D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2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นิยามศัพท์/นิยามศัพท์เชิงปฏิบัติการ.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 . . . . . . . . . . . . . . . . . . . . . . . . . . . . . . </w:t>
      </w:r>
      <w:r w:rsidR="00C71AE7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 . . . .</w:t>
      </w:r>
    </w:p>
    <w:p w:rsidR="00705C9D" w:rsidRPr="00837B3A" w:rsidRDefault="002A2F61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3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ขอบเขตการวิจัย .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. . </w:t>
      </w:r>
      <w:r w:rsidR="00C71AE7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 . 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 . 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 . 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.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</w:t>
      </w:r>
    </w:p>
    <w:p w:rsidR="00705C9D" w:rsidRPr="00837B3A" w:rsidRDefault="002A2F61" w:rsidP="00705C9D">
      <w:pPr>
        <w:spacing w:after="0" w:line="240" w:lineRule="auto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4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ระเบียบวิธีการวิจัย</w:t>
      </w:r>
      <w:r w:rsidR="00FA6C1C" w:rsidRPr="00837B3A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*</w:t>
      </w:r>
      <w:proofErr w:type="gramStart"/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</w:t>
      </w:r>
      <w:r w:rsidR="00FA6C1C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(</w:t>
      </w:r>
      <w:proofErr w:type="gramEnd"/>
      <w:r w:rsidR="00FA6C1C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 xml:space="preserve">ประชากรและกลุ่มตัวอย่าง เครื่องมือในการวิจัย การสร้าง การหาคุณภาพเครื่องมือ การเก็บรวบรวมข้อมูล </w:t>
      </w:r>
      <w:r w:rsidR="00FA6C1C" w:rsidRPr="00837B3A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>การขอ</w:t>
      </w:r>
      <w:r w:rsidR="00CF2070">
        <w:rPr>
          <w:rFonts w:ascii="TH Niramit AS" w:eastAsia="Cordia New" w:hAnsi="TH Niramit AS" w:cs="TH Niramit AS" w:hint="cs"/>
          <w:b/>
          <w:bCs/>
          <w:color w:val="C00000"/>
          <w:sz w:val="32"/>
          <w:szCs w:val="32"/>
          <w:cs/>
        </w:rPr>
        <w:t>รับรอง</w:t>
      </w:r>
      <w:r w:rsidR="00FA6C1C" w:rsidRPr="00837B3A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>จริยธรรม</w:t>
      </w:r>
      <w:r w:rsidR="00CF2070">
        <w:rPr>
          <w:rFonts w:ascii="TH Niramit AS" w:eastAsia="Cordia New" w:hAnsi="TH Niramit AS" w:cs="TH Niramit AS" w:hint="cs"/>
          <w:b/>
          <w:bCs/>
          <w:color w:val="C00000"/>
          <w:sz w:val="32"/>
          <w:szCs w:val="32"/>
          <w:cs/>
        </w:rPr>
        <w:t>การวิจัย</w:t>
      </w:r>
      <w:r w:rsidR="00FA6C1C" w:rsidRPr="00837B3A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 xml:space="preserve">ในคน </w:t>
      </w:r>
      <w:r w:rsidR="00FA6C1C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และการวิเคราะห์ข้อมูล)</w:t>
      </w:r>
      <w:r w:rsidR="00FA6C1C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</w:p>
    <w:p w:rsidR="00705C9D" w:rsidRPr="00837B3A" w:rsidRDefault="002A2F61" w:rsidP="00705C9D">
      <w:pPr>
        <w:autoSpaceDE w:val="0"/>
        <w:autoSpaceDN w:val="0"/>
        <w:adjustRightInd w:val="0"/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lastRenderedPageBreak/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5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สถานที่ทำการวิจัย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24"/>
          <w:szCs w:val="24"/>
        </w:rPr>
        <w:t xml:space="preserve"> 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(ระบุสถานที่ที่ใช้เป็นที่ทำการวิจัย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  <w:t>/</w: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เก็บรวบรวมข้อมูล)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</w:t>
      </w:r>
      <w:r w:rsidR="00406DF5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 . . . . . . </w:t>
      </w:r>
      <w:r w:rsidR="00406DF5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</w:p>
    <w:p w:rsidR="00705C9D" w:rsidRPr="00837B3A" w:rsidRDefault="002A2F61" w:rsidP="00705C9D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6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ระยะเวลาดำเนินการวิจัย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. . . . . . . . . . . . . . . . . . . . . . </w:t>
      </w:r>
      <w:r w:rsidR="00406DF5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</w:t>
      </w:r>
      <w:r w:rsidR="00406DF5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.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. . . . . . . . . . . . . . . . . </w:t>
      </w:r>
      <w:r w:rsidR="00406DF5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. . . . </w:t>
      </w:r>
    </w:p>
    <w:p w:rsidR="00AE2ACA" w:rsidRPr="00837B3A" w:rsidRDefault="00AE2ACA" w:rsidP="00AE2ACA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7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แผนการดำเนินงานตลอดโครงการ</w:t>
      </w:r>
    </w:p>
    <w:p w:rsidR="00AE2ACA" w:rsidRPr="00837B3A" w:rsidRDefault="00AE2ACA" w:rsidP="00AE2ACA">
      <w:pPr>
        <w:spacing w:after="0" w:line="240" w:lineRule="auto"/>
        <w:ind w:firstLine="720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7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.1 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แผนการดำเนินงานโครงการวิจัย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  <w:gridCol w:w="1501"/>
      </w:tblGrid>
      <w:tr w:rsidR="00837B3A" w:rsidRPr="00837B3A" w:rsidTr="006B24FF">
        <w:tc>
          <w:tcPr>
            <w:tcW w:w="2440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AA6AC8" w:rsidRPr="00837B3A" w:rsidRDefault="00AA6AC8" w:rsidP="00AA6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z w:val="28"/>
                <w:cs/>
              </w:rPr>
              <w:t>กิจกรรม/ขั้นตอน</w:t>
            </w: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z w:val="28"/>
                <w:cs/>
              </w:rPr>
              <w:br/>
              <w:t>การดำเนินการ</w:t>
            </w:r>
          </w:p>
        </w:tc>
        <w:tc>
          <w:tcPr>
            <w:tcW w:w="581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z w:val="28"/>
                <w:cs/>
              </w:rPr>
              <w:t>ระยะเวลาดำเนินการ (เดือนที่)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AA6AC8" w:rsidRPr="00837B3A" w:rsidRDefault="00AA6AC8" w:rsidP="00AA6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37B3A" w:rsidRPr="00837B3A" w:rsidTr="006B24FF">
        <w:tc>
          <w:tcPr>
            <w:tcW w:w="2440" w:type="dxa"/>
            <w:vMerge/>
            <w:tcBorders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BF7774" wp14:editId="4D568AD6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13970</wp:posOffset>
                      </wp:positionV>
                      <wp:extent cx="1586885" cy="564993"/>
                      <wp:effectExtent l="0" t="190500" r="0" b="1974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1586885" cy="56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21C3" w:rsidRPr="00406DF5" w:rsidRDefault="009221C3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6DF5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F7774" id="Text Box 5" o:spid="_x0000_s1027" type="#_x0000_t202" style="position:absolute;left:0;text-align:left;margin-left:-55.25pt;margin-top:1.1pt;width:124.95pt;height:44.5pt;rotation:-10971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ILNAIAAGwEAAAOAAAAZHJzL2Uyb0RvYy54bWysVE2P2jAQvVfqf7B8LwGWUIgIK7orqkpo&#10;dyWo9mwcm0SKPa5tSOiv79ghLN32VPVizcfL88y8cRb3rarJSVhXgc7paDCkRGgORaUPOf2+W3+a&#10;UeI80wWrQYucnoWj98uPHxaNycQYSqgLYQmSaJc1Jqel9yZLEsdLoZgbgBEakxKsYh5de0gKyxpk&#10;V3UyHg6nSQO2MBa4cA6jj12SLiO/lIL7Zymd8KTOKdbm42njuQ9nslyw7GCZKSt+KYP9QxWKVRov&#10;vVI9Ms/I0VZ/UKmKW3Ag/YCDSkDKiovYA3YzGr7rZlsyI2IvOBxnrmNy/4+WP51eLKmKnKaUaKZQ&#10;op1oPfkCLUnDdBrjMgRtDcJ8i2FUuY87DIamW2kVsYDDHQ/TeZqO7+IssDuCcBz7+TrqwM0DRzqb&#10;zmZ4J8dcOp3M53eBNenIAqmxzn8VoEgwcmpRysjKThvnO2gPCXAN66quo5y1/i2AnF1ExH24fB36&#10;6uoPlm/3bZzCtbc9FGdsOXaFHTjD1xUWsmHOvzCLO4JB3Hv/jIesockpXCxKSrA//xYPeJQOs5Q0&#10;uHM5dT+OzApK6m8aRZ2PJpOwpNGZpJ/H6NjbzP42o4/qAXCtR7G6aAa8r3tTWlCv+DxW4VZMMc3x&#10;7pz63nzw3UvA58XFahVBuJaG+Y3eGh6oeyV27Suz5qKFRxWfoN9Olr2TpMN2GqyOHmQV9Qpz7qaK&#10;OgcHVzoqfnl+4c3c+hH19pNY/gIAAP//AwBQSwMEFAAGAAgAAAAhAABaUU/gAAAACQEAAA8AAABk&#10;cnMvZG93bnJldi54bWxMj8tOwzAQRfdI/IM1SGxQ6yQ81IZMKgrqgk0lCuzdeIgD8TjEThP4+ror&#10;WI7u0b1nitVkW3Gg3jeOEdJ5AoK4crrhGuHtdTNbgPBBsVatY0L4IQ+r8vysULl2I7/QYRdqEUvY&#10;5wrBhNDlUvrKkFV+7jrimH243qoQz76WuldjLLetzJLkTlrVcFwwqqNHQ9XXbrBxd3hqNtupHj+H&#10;5+3621+t338XBvHyYnq4BxFoCn8wnPSjOpTRae8G1l60CLM0TW4ji5BlIE7A9fIGxB5hmWYgy0L+&#10;/6A8AgAA//8DAFBLAQItABQABgAIAAAAIQC2gziS/gAAAOEBAAATAAAAAAAAAAAAAAAAAAAAAABb&#10;Q29udGVudF9UeXBlc10ueG1sUEsBAi0AFAAGAAgAAAAhADj9If/WAAAAlAEAAAsAAAAAAAAAAAAA&#10;AAAALwEAAF9yZWxzLy5yZWxzUEsBAi0AFAAGAAgAAAAhAPsIIgs0AgAAbAQAAA4AAAAAAAAAAAAA&#10;AAAALgIAAGRycy9lMm9Eb2MueG1sUEsBAi0AFAAGAAgAAAAhAABaUU/gAAAACQEAAA8AAAAAAAAA&#10;AAAAAAAAjgQAAGRycy9kb3ducmV2LnhtbFBLBQYAAAAABAAEAPMAAACbBQAAAAA=&#10;" filled="f" stroked="f">
                      <v:textbox>
                        <w:txbxContent>
                          <w:p w:rsidR="009221C3" w:rsidRPr="00406DF5" w:rsidRDefault="009221C3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DF5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</w:rPr>
            </w:pPr>
            <w:r w:rsidRPr="00837B3A"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  <w:t>12</w:t>
            </w:r>
          </w:p>
        </w:tc>
        <w:tc>
          <w:tcPr>
            <w:tcW w:w="1501" w:type="dxa"/>
            <w:vMerge/>
            <w:tcBorders>
              <w:bottom w:val="double" w:sz="4" w:space="0" w:color="auto"/>
            </w:tcBorders>
            <w:shd w:val="pct15" w:color="auto" w:fill="auto"/>
          </w:tcPr>
          <w:p w:rsidR="00AA6AC8" w:rsidRPr="00837B3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</w:tr>
      <w:tr w:rsidR="00837B3A" w:rsidRPr="00837B3A" w:rsidTr="00AA6AC8">
        <w:tc>
          <w:tcPr>
            <w:tcW w:w="244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FA6C1C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  <w:t xml:space="preserve">1. </w:t>
            </w:r>
            <w:r w:rsidR="00FA6C1C" w:rsidRPr="00837B3A">
              <w:rPr>
                <w:rFonts w:ascii="TH Niramit AS" w:eastAsia="Times New Roman" w:hAnsi="TH Niramit AS" w:cs="TH Niramit AS"/>
                <w:color w:val="000000" w:themeColor="text1"/>
                <w:spacing w:val="-12"/>
                <w:sz w:val="28"/>
                <w:cs/>
              </w:rPr>
              <w:t>จัดทำเครื่องมือการวิจัย</w:t>
            </w: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B1C1AB" wp14:editId="7B5F9B3A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D4C32" id="Line 18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837B3A" w:rsidRDefault="00FA6C1C" w:rsidP="00FA6C1C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pacing w:val="-12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color w:val="000000" w:themeColor="text1"/>
                <w:spacing w:val="-12"/>
                <w:sz w:val="28"/>
                <w:cs/>
              </w:rPr>
              <w:t>เครื่องมือ ....</w:t>
            </w:r>
          </w:p>
        </w:tc>
      </w:tr>
      <w:tr w:rsidR="00837B3A" w:rsidRPr="00837B3A" w:rsidTr="00AA6AC8">
        <w:tc>
          <w:tcPr>
            <w:tcW w:w="2440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837B3A" w:rsidRDefault="00AA6AC8" w:rsidP="00FA6C1C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  <w:t xml:space="preserve">2. </w:t>
            </w:r>
            <w:r w:rsidR="00FA6C1C" w:rsidRPr="00837B3A">
              <w:rPr>
                <w:rFonts w:ascii="TH Niramit AS" w:eastAsia="Times New Roman" w:hAnsi="TH Niramit AS" w:cs="TH Niramit AS"/>
                <w:color w:val="000000" w:themeColor="text1"/>
                <w:spacing w:val="-6"/>
                <w:sz w:val="28"/>
                <w:cs/>
              </w:rPr>
              <w:t>ทดลองใช้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D305AB" wp14:editId="438D45DD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2BD6" id="Line 1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837B3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837B3A" w:rsidRDefault="00FA6C1C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Times New Roman" w:hAnsi="TH Niramit AS" w:cs="TH Niramit AS"/>
                <w:color w:val="000000" w:themeColor="text1"/>
                <w:spacing w:val="-12"/>
                <w:sz w:val="28"/>
                <w:cs/>
              </w:rPr>
              <w:t>คุณภาพเครื่องมือ</w:t>
            </w:r>
          </w:p>
        </w:tc>
      </w:tr>
    </w:tbl>
    <w:p w:rsidR="00AE2ACA" w:rsidRPr="00837B3A" w:rsidRDefault="00AE2ACA" w:rsidP="00AE2ACA">
      <w:pPr>
        <w:spacing w:before="120" w:after="0" w:line="240" w:lineRule="auto"/>
        <w:ind w:firstLine="720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7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.2 แผนการส่งมอบชิ้นงาน</w:t>
      </w:r>
      <w:r w:rsidR="004976F2" w:rsidRPr="004976F2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*</w:t>
      </w:r>
    </w:p>
    <w:tbl>
      <w:tblPr>
        <w:tblStyle w:val="TableGrid1"/>
        <w:tblW w:w="9734" w:type="dxa"/>
        <w:tblInd w:w="-289" w:type="dxa"/>
        <w:tblLook w:val="04A0" w:firstRow="1" w:lastRow="0" w:firstColumn="1" w:lastColumn="0" w:noHBand="0" w:noVBand="1"/>
      </w:tblPr>
      <w:tblGrid>
        <w:gridCol w:w="3762"/>
        <w:gridCol w:w="1018"/>
        <w:gridCol w:w="4954"/>
      </w:tblGrid>
      <w:tr w:rsidR="00837B3A" w:rsidRPr="00837B3A" w:rsidTr="00FB0307">
        <w:tc>
          <w:tcPr>
            <w:tcW w:w="3762" w:type="dxa"/>
          </w:tcPr>
          <w:p w:rsidR="00AE2ACA" w:rsidRPr="00837B3A" w:rsidRDefault="00AE2ACA" w:rsidP="00AE2AC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 w:rsidRPr="00837B3A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018" w:type="dxa"/>
          </w:tcPr>
          <w:p w:rsidR="00AE2ACA" w:rsidRPr="00837B3A" w:rsidRDefault="00AE2ACA" w:rsidP="00AE2AC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 w:rsidRPr="00837B3A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>เตือน</w:t>
            </w:r>
          </w:p>
        </w:tc>
        <w:tc>
          <w:tcPr>
            <w:tcW w:w="4954" w:type="dxa"/>
          </w:tcPr>
          <w:p w:rsidR="00AE2ACA" w:rsidRPr="00837B3A" w:rsidRDefault="00AE2ACA" w:rsidP="00AE2AC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 w:rsidRPr="00837B3A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>ชิ้นงานที่ส่งมอบ</w:t>
            </w:r>
          </w:p>
        </w:tc>
      </w:tr>
      <w:tr w:rsidR="00837B3A" w:rsidRPr="00837B3A" w:rsidTr="00FB0307">
        <w:tc>
          <w:tcPr>
            <w:tcW w:w="3762" w:type="dxa"/>
          </w:tcPr>
          <w:p w:rsidR="00AE2ACA" w:rsidRPr="00837B3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 รายงานความก้าวหน้า ครั้งที่ 1 เพื่อขออนุมัติเบิกเงินอุดหนุนการวิจัย งวดที่ 2</w:t>
            </w:r>
          </w:p>
        </w:tc>
        <w:tc>
          <w:tcPr>
            <w:tcW w:w="1018" w:type="dxa"/>
          </w:tcPr>
          <w:p w:rsidR="00AE2ACA" w:rsidRPr="00837B3A" w:rsidRDefault="00AE2ACA" w:rsidP="00334379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เดือนที่</w:t>
            </w:r>
            <w:r w:rsidR="00334379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br/>
              <w:t>6</w:t>
            </w:r>
          </w:p>
        </w:tc>
        <w:tc>
          <w:tcPr>
            <w:tcW w:w="4954" w:type="dxa"/>
          </w:tcPr>
          <w:p w:rsidR="00AE2ACA" w:rsidRPr="00837B3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- รายงานการวิจัย บทที่ 1 – 3</w:t>
            </w:r>
          </w:p>
          <w:p w:rsidR="00AE2ACA" w:rsidRPr="00837B3A" w:rsidRDefault="00AE2ACA" w:rsidP="00334379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- </w:t>
            </w:r>
            <w:r w:rsidRPr="00837B3A">
              <w:rPr>
                <w:rFonts w:ascii="TH Niramit AS" w:hAnsi="TH Niramit AS" w:cs="TH Niramit AS"/>
                <w:color w:val="000000" w:themeColor="text1"/>
                <w:spacing w:val="-6"/>
                <w:sz w:val="28"/>
                <w:cs/>
              </w:rPr>
              <w:t xml:space="preserve">บทที่ 4 </w:t>
            </w:r>
            <w:r w:rsidR="00265944" w:rsidRPr="00837B3A">
              <w:rPr>
                <w:rFonts w:ascii="TH Niramit AS" w:hAnsi="TH Niramit AS" w:cs="TH Niramit AS"/>
                <w:color w:val="000000" w:themeColor="text1"/>
                <w:spacing w:val="-6"/>
                <w:sz w:val="28"/>
                <w:cs/>
              </w:rPr>
              <w:t>ผลการวิเคราะห์ข้อมูล ตามวัตถุประสงค์ข้อ .........</w:t>
            </w:r>
          </w:p>
        </w:tc>
      </w:tr>
      <w:tr w:rsidR="00837B3A" w:rsidRPr="00837B3A" w:rsidTr="00FB0307">
        <w:tc>
          <w:tcPr>
            <w:tcW w:w="3762" w:type="dxa"/>
          </w:tcPr>
          <w:p w:rsidR="00FB0307" w:rsidRPr="00837B3A" w:rsidRDefault="00FB0307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2. </w:t>
            </w:r>
            <w:r w:rsidRPr="00837B3A">
              <w:rPr>
                <w:rFonts w:ascii="TH Niramit AS" w:hAnsi="TH Niramit AS" w:cs="TH Niramit AS"/>
                <w:color w:val="000000" w:themeColor="text1"/>
                <w:spacing w:val="-4"/>
                <w:sz w:val="28"/>
                <w:cs/>
              </w:rPr>
              <w:t xml:space="preserve">การรายงานความก้าวหน้าในการดำเนินงาน </w:t>
            </w:r>
            <w:r w:rsidRPr="00837B3A">
              <w:rPr>
                <w:rFonts w:ascii="TH Niramit AS" w:hAnsi="TH Niramit AS" w:cs="TH Niramit AS"/>
                <w:color w:val="000000" w:themeColor="text1"/>
                <w:spacing w:val="-4"/>
                <w:sz w:val="28"/>
              </w:rPr>
              <w:t>Oral Presentation</w:t>
            </w:r>
          </w:p>
        </w:tc>
        <w:tc>
          <w:tcPr>
            <w:tcW w:w="5972" w:type="dxa"/>
            <w:gridSpan w:val="2"/>
          </w:tcPr>
          <w:p w:rsidR="00FB0307" w:rsidRPr="00837B3A" w:rsidRDefault="00FB0307" w:rsidP="00CF2070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สัปดาห์ที่ </w:t>
            </w:r>
            <w:r w:rsidR="00CF2070">
              <w:rPr>
                <w:rFonts w:ascii="TH Niramit AS" w:hAnsi="TH Niramit AS" w:cs="TH Niramit AS" w:hint="cs"/>
                <w:color w:val="000000" w:themeColor="text1"/>
                <w:sz w:val="28"/>
                <w:cs/>
              </w:rPr>
              <w:t>2</w:t>
            </w: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 ของเดือน </w:t>
            </w:r>
            <w:r w:rsidR="00CF2070">
              <w:rPr>
                <w:rFonts w:ascii="TH Niramit AS" w:hAnsi="TH Niramit AS" w:cs="TH Niramit AS" w:hint="cs"/>
                <w:color w:val="000000" w:themeColor="text1"/>
                <w:sz w:val="28"/>
                <w:cs/>
              </w:rPr>
              <w:t>พฤษภาคม</w:t>
            </w:r>
          </w:p>
        </w:tc>
      </w:tr>
      <w:tr w:rsidR="00837B3A" w:rsidRPr="00837B3A" w:rsidTr="00FB0307">
        <w:tc>
          <w:tcPr>
            <w:tcW w:w="3762" w:type="dxa"/>
          </w:tcPr>
          <w:p w:rsidR="00AE2ACA" w:rsidRPr="00837B3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 รายงานความก้าวหน้า ครั้งที่ 2 เพื่อขออนุมัติเบิกเงินอุดหนุนการวิจัย งวดที่ 3</w:t>
            </w:r>
          </w:p>
        </w:tc>
        <w:tc>
          <w:tcPr>
            <w:tcW w:w="1018" w:type="dxa"/>
          </w:tcPr>
          <w:p w:rsidR="00AE2ACA" w:rsidRPr="00837B3A" w:rsidRDefault="00AE2ACA" w:rsidP="00334379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เดือนที่</w:t>
            </w:r>
            <w:r w:rsidR="00334379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br/>
              <w:t>11</w:t>
            </w:r>
          </w:p>
        </w:tc>
        <w:tc>
          <w:tcPr>
            <w:tcW w:w="4954" w:type="dxa"/>
          </w:tcPr>
          <w:p w:rsidR="00AE2ACA" w:rsidRPr="00837B3A" w:rsidRDefault="00CF2070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837B3A">
              <w:rPr>
                <w:rFonts w:ascii="TH Niramit AS" w:hAnsi="TH Niramit AS" w:cs="TH Niramit AS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DF4B0B" wp14:editId="694EAC67">
                      <wp:simplePos x="0" y="0"/>
                      <wp:positionH relativeFrom="column">
                        <wp:posOffset>-1750060</wp:posOffset>
                      </wp:positionH>
                      <wp:positionV relativeFrom="paragraph">
                        <wp:posOffset>-593725</wp:posOffset>
                      </wp:positionV>
                      <wp:extent cx="2611668" cy="624349"/>
                      <wp:effectExtent l="0" t="342900" r="0" b="3473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2611668" cy="624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E2ACA" w:rsidRPr="00AE2ACA" w:rsidRDefault="00AE2ACA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E7E6E6" w:themeColor="background2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06DF5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F4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-137.8pt;margin-top:-46.75pt;width:205.65pt;height:49.15pt;rotation:-109715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d7NQIAAGwEAAAOAAAAZHJzL2Uyb0RvYy54bWysVMGO2jAQvVfqP1i+l5AspAURVnRXVJXQ&#10;7kpQ7dk4NokUe1zbkNCv79ghlG57qnqxxjOPl3nzxizuO9WQk7CuBl3QdDSmRGgOZa0PBf22W3/4&#10;RInzTJesAS0KehaO3i/fv1u0Zi4yqKAphSVIot28NQWtvDfzJHG8Eoq5ERihsSjBKubxag9JaVmL&#10;7KpJsvE4T1qwpbHAhXOYfeyLdBn5pRTcP0vphCdNQbE3H08bz304k+WCzQ+WmarmlzbYP3ShWK3x&#10;o1eqR+YZOdr6DypVcwsOpB9xUAlIWXMRNaCadPxGzbZiRkQtOBxnrmNy/4+WP51eLKnLguaUaKbQ&#10;op3oPPkMHcnDdFrj5gjaGoT5DtPo8pB3mAyiO2kVsYDDzcbT2XSa3cVZoDqCcBz7+TrqwM0xmeVp&#10;mue4HBxreTa5m8wCa9KTBVJjnf8iQJEQFNSilZGVnTbO99ABEuAa1nXTRDsb/VsCOfuMiPtw+XXQ&#10;1fcfIt/tuziFq7Y9lGeUHFWhAmf4usZGNsz5F2ZxRzCJe++f8ZANtAWFS0RJBfbH3/IBj9ZhlZIW&#10;d66g7vuRWUFJ81WjqbN0MglLGi+T6ccML/a2sr+t6KN6AFzrNHYXw4D3zRBKC+oVn8cqfBVLTHP8&#10;dkH9ED74/iXg8+JitYogXEvD/EZvDQ/UgxO77pVZc/HCo4tPMGwnm7+xpMf2HqyOHmQd/Qpz7qeK&#10;PocLrnR0/PL8wpu5vUfUrz+J5U8AAAD//wMAUEsDBBQABgAIAAAAIQCFeQ9l4QAAAAoBAAAPAAAA&#10;ZHJzL2Rvd25yZXYueG1sTI/BTsMwDIbvSLxDZCQuaEvZ6FZK04mBduAyaRvcs9Y0hcYpTboWnh7v&#10;BDdb/vT/n7PVaBtxws7XjhTcTiMQSIUra6oUvB42kwSED5pK3ThCBd/oYZVfXmQ6Ld1AOzztQyU4&#10;hHyqFZgQ2lRKXxi02k9di8S3d9dZHXjtKll2euBw28hZFC2k1TVxg9EtPhksPve95d7+ud5sx2r4&#10;6F+26y9/s377SYxS11fj4wOIgGP4g+Gsz+qQs9PR9VR60SiYzJbxglme7ucxiDMyj5cgjgruEpB5&#10;Jv+/kP8CAAD//wMAUEsBAi0AFAAGAAgAAAAhALaDOJL+AAAA4QEAABMAAAAAAAAAAAAAAAAAAAAA&#10;AFtDb250ZW50X1R5cGVzXS54bWxQSwECLQAUAAYACAAAACEAOP0h/9YAAACUAQAACwAAAAAAAAAA&#10;AAAAAAAvAQAAX3JlbHMvLnJlbHNQSwECLQAUAAYACAAAACEAaQvnezUCAABsBAAADgAAAAAAAAAA&#10;AAAAAAAuAgAAZHJzL2Uyb0RvYy54bWxQSwECLQAUAAYACAAAACEAhXkPZeEAAAAKAQAADwAAAAAA&#10;AAAAAAAAAACPBAAAZHJzL2Rvd25yZXYueG1sUEsFBgAAAAAEAAQA8wAAAJ0FAAAAAA==&#10;" filled="f" stroked="f">
                      <v:textbox>
                        <w:txbxContent>
                          <w:p w:rsidR="00AE2ACA" w:rsidRPr="00AE2ACA" w:rsidRDefault="00AE2ACA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E7E6E6" w:themeColor="background2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6DF5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ACA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- รายงานการวิจัย บทที่ 1 – 5 </w:t>
            </w:r>
          </w:p>
          <w:p w:rsidR="00AE2ACA" w:rsidRPr="00837B3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- </w:t>
            </w:r>
            <w:r w:rsidR="00265944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บทคัดย่อภาษาไทยและบทคัดย่อภาษาอังกฤษ</w:t>
            </w:r>
          </w:p>
          <w:p w:rsidR="00AE2ACA" w:rsidRPr="00837B3A" w:rsidRDefault="00AE2ACA" w:rsidP="00FB0307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- </w:t>
            </w:r>
            <w:r w:rsidR="00FB0307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ชิ้</w:t>
            </w:r>
            <w:r w:rsidR="00265944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นงานอ</w:t>
            </w:r>
            <w:r w:rsidR="00FB0307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ื่</w:t>
            </w:r>
            <w:r w:rsidR="00265944" w:rsidRPr="00837B3A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นๆ (ถ้ามี)</w:t>
            </w:r>
          </w:p>
        </w:tc>
      </w:tr>
    </w:tbl>
    <w:p w:rsidR="00AE2ACA" w:rsidRPr="00837B3A" w:rsidRDefault="00AE2ACA" w:rsidP="00AE2ACA">
      <w:pPr>
        <w:spacing w:after="0" w:line="240" w:lineRule="auto"/>
        <w:rPr>
          <w:rFonts w:ascii="TH Niramit AS" w:eastAsia="Cordia New" w:hAnsi="TH Niramit AS" w:cs="TH Niramit AS"/>
          <w:color w:val="000000" w:themeColor="text1"/>
          <w:sz w:val="16"/>
          <w:szCs w:val="16"/>
        </w:rPr>
      </w:pPr>
    </w:p>
    <w:p w:rsidR="00705C9D" w:rsidRPr="00837B3A" w:rsidRDefault="002A2F61" w:rsidP="00705C9D">
      <w:pPr>
        <w:spacing w:after="0" w:line="240" w:lineRule="auto"/>
        <w:rPr>
          <w:rFonts w:ascii="TH Niramit AS" w:eastAsia="Angsana New" w:hAnsi="TH Niramit AS" w:cs="TH Niramit AS"/>
          <w:b/>
          <w:bCs/>
          <w:color w:val="000000" w:themeColor="text1"/>
          <w:sz w:val="36"/>
          <w:szCs w:val="36"/>
          <w:cs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8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 </w:t>
      </w:r>
      <w:r w:rsidR="00705C9D" w:rsidRPr="004976F2">
        <w:rPr>
          <w:rFonts w:ascii="TH Niramit AS" w:eastAsia="Cordia New" w:hAnsi="TH Niramit AS" w:cs="TH Niramit AS"/>
          <w:color w:val="000000" w:themeColor="text1"/>
          <w:spacing w:val="-4"/>
          <w:sz w:val="32"/>
          <w:szCs w:val="32"/>
          <w:cs/>
        </w:rPr>
        <w:t>รายละเอียดงบประมาณ</w:t>
      </w:r>
      <w:r w:rsidR="005356BD" w:rsidRPr="004976F2">
        <w:rPr>
          <w:rFonts w:ascii="TH Niramit AS" w:eastAsia="Cordia New" w:hAnsi="TH Niramit AS" w:cs="TH Niramit A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5356BD" w:rsidRPr="004976F2">
        <w:rPr>
          <w:rFonts w:ascii="TH Niramit AS" w:eastAsia="Angsana New" w:hAnsi="TH Niramit AS" w:cs="TH Niramit AS"/>
          <w:color w:val="000000" w:themeColor="text1"/>
          <w:spacing w:val="-4"/>
          <w:sz w:val="32"/>
          <w:szCs w:val="32"/>
          <w:cs/>
        </w:rPr>
        <w:t>(</w:t>
      </w:r>
      <w:r w:rsidR="005356BD" w:rsidRPr="004976F2">
        <w:rPr>
          <w:rFonts w:ascii="TH Niramit AS" w:eastAsia="Angsana New" w:hAnsi="TH Niramit AS" w:cs="TH Niramit AS"/>
          <w:b/>
          <w:bCs/>
          <w:color w:val="000000" w:themeColor="text1"/>
          <w:spacing w:val="-4"/>
          <w:sz w:val="32"/>
          <w:szCs w:val="32"/>
          <w:cs/>
        </w:rPr>
        <w:t>ประกาศมหาวิทยาลัยสุโขทัยธรรมาธิราช เรื่อง อัตราการจ่ายเงินเกี่ยวกับ</w:t>
      </w:r>
      <w:r w:rsidR="005356BD" w:rsidRPr="004976F2">
        <w:rPr>
          <w:rFonts w:ascii="TH Niramit AS" w:eastAsia="Angsana New" w:hAnsi="TH Niramit AS" w:cs="TH Niramit AS"/>
          <w:b/>
          <w:bCs/>
          <w:color w:val="000000" w:themeColor="text1"/>
          <w:spacing w:val="-6"/>
          <w:sz w:val="32"/>
          <w:szCs w:val="32"/>
          <w:cs/>
        </w:rPr>
        <w:t xml:space="preserve">การวิจัย พ.ศ. </w:t>
      </w:r>
      <w:r w:rsidR="005356BD" w:rsidRPr="004976F2">
        <w:rPr>
          <w:rFonts w:ascii="TH Niramit AS" w:eastAsia="Angsana New" w:hAnsi="TH Niramit AS" w:cs="TH Niramit AS"/>
          <w:b/>
          <w:bCs/>
          <w:color w:val="000000" w:themeColor="text1"/>
          <w:spacing w:val="-6"/>
          <w:sz w:val="32"/>
          <w:szCs w:val="32"/>
        </w:rPr>
        <w:t>2559</w:t>
      </w:r>
      <w:r w:rsidR="004976F2" w:rsidRPr="004976F2">
        <w:rPr>
          <w:rFonts w:ascii="TH Niramit AS" w:eastAsia="Angsana New" w:hAnsi="TH Niramit AS" w:cs="TH Niramit AS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4976F2" w:rsidRPr="004976F2">
        <w:rPr>
          <w:rFonts w:ascii="TH Niramit AS" w:eastAsia="Cordia New" w:hAnsi="TH Niramit AS" w:cs="TH Niramit AS"/>
          <w:color w:val="000000" w:themeColor="text1"/>
          <w:spacing w:val="-6"/>
          <w:sz w:val="32"/>
          <w:szCs w:val="32"/>
          <w:cs/>
        </w:rPr>
        <w:t>โดยใช้</w:t>
      </w:r>
      <w:hyperlink r:id="rId8" w:history="1">
        <w:r w:rsidR="004976F2" w:rsidRPr="004976F2">
          <w:rPr>
            <w:rStyle w:val="Hyperlink"/>
            <w:rFonts w:ascii="TH Niramit AS" w:eastAsia="Cordia New" w:hAnsi="TH Niramit AS" w:cs="TH Niramit AS" w:hint="cs"/>
            <w:spacing w:val="-6"/>
            <w:sz w:val="32"/>
            <w:szCs w:val="32"/>
            <w:cs/>
          </w:rPr>
          <w:t>ระบบสารสนเทศการวิเคราะห์งบประมาณโครงการวิจัย (</w:t>
        </w:r>
        <w:r w:rsidR="004976F2" w:rsidRPr="004976F2">
          <w:rPr>
            <w:rStyle w:val="Hyperlink"/>
            <w:rFonts w:ascii="TH Niramit AS" w:eastAsia="Cordia New" w:hAnsi="TH Niramit AS" w:cs="TH Niramit AS"/>
            <w:spacing w:val="-6"/>
            <w:sz w:val="32"/>
            <w:szCs w:val="32"/>
          </w:rPr>
          <w:t>BRM</w:t>
        </w:r>
        <w:r w:rsidR="004976F2" w:rsidRPr="004976F2">
          <w:rPr>
            <w:rStyle w:val="Hyperlink"/>
            <w:rFonts w:ascii="TH Niramit AS" w:eastAsia="Cordia New" w:hAnsi="TH Niramit AS" w:cs="TH Niramit AS" w:hint="cs"/>
            <w:spacing w:val="-6"/>
            <w:sz w:val="32"/>
            <w:szCs w:val="32"/>
            <w:cs/>
          </w:rPr>
          <w:t>)</w:t>
        </w:r>
      </w:hyperlink>
      <w:r w:rsidR="004976F2" w:rsidRPr="004976F2">
        <w:rPr>
          <w:rFonts w:ascii="TH Niramit AS" w:eastAsia="Cordia New" w:hAnsi="TH Niramit AS" w:cs="TH Niramit AS"/>
          <w:color w:val="000000" w:themeColor="text1"/>
          <w:spacing w:val="-6"/>
          <w:sz w:val="32"/>
          <w:szCs w:val="32"/>
          <w:cs/>
        </w:rPr>
        <w:t xml:space="preserve"> ของมหาวิทยาลัย</w:t>
      </w:r>
      <w:r w:rsidR="004976F2" w:rsidRPr="004976F2">
        <w:rPr>
          <w:rFonts w:ascii="TH Niramit AS" w:eastAsia="Cordia New" w:hAnsi="TH Niramit AS" w:cs="TH Niramit AS" w:hint="cs"/>
          <w:color w:val="000000" w:themeColor="text1"/>
          <w:spacing w:val="-6"/>
          <w:sz w:val="32"/>
          <w:szCs w:val="32"/>
          <w:cs/>
        </w:rPr>
        <w:t>-</w:t>
      </w:r>
      <w:r w:rsidR="004976F2">
        <w:rPr>
          <w:rFonts w:ascii="TH Niramit AS" w:eastAsia="Cordia New" w:hAnsi="TH Niramit AS" w:cs="TH Niramit AS"/>
          <w:color w:val="000000" w:themeColor="text1"/>
          <w:spacing w:val="-4"/>
          <w:sz w:val="32"/>
          <w:szCs w:val="32"/>
          <w:cs/>
        </w:rPr>
        <w:br/>
      </w:r>
      <w:r w:rsidR="004976F2" w:rsidRPr="004976F2">
        <w:rPr>
          <w:rFonts w:ascii="TH Niramit AS" w:eastAsia="Cordia New" w:hAnsi="TH Niramit AS" w:cs="TH Niramit AS"/>
          <w:color w:val="000000" w:themeColor="text1"/>
          <w:spacing w:val="-4"/>
          <w:sz w:val="32"/>
          <w:szCs w:val="32"/>
          <w:cs/>
        </w:rPr>
        <w:t>สุโขทัย</w:t>
      </w:r>
      <w:proofErr w:type="spellStart"/>
      <w:r w:rsidR="004976F2" w:rsidRPr="004976F2">
        <w:rPr>
          <w:rFonts w:ascii="TH Niramit AS" w:eastAsia="Cordia New" w:hAnsi="TH Niramit AS" w:cs="TH Niramit AS"/>
          <w:color w:val="000000" w:themeColor="text1"/>
          <w:spacing w:val="-4"/>
          <w:sz w:val="32"/>
          <w:szCs w:val="32"/>
          <w:cs/>
        </w:rPr>
        <w:t>ธรรมาธิ</w:t>
      </w:r>
      <w:proofErr w:type="spellEnd"/>
      <w:r w:rsidR="004976F2" w:rsidRPr="004976F2">
        <w:rPr>
          <w:rFonts w:ascii="TH Niramit AS" w:eastAsia="Cordia New" w:hAnsi="TH Niramit AS" w:cs="TH Niramit AS"/>
          <w:color w:val="000000" w:themeColor="text1"/>
          <w:spacing w:val="-4"/>
          <w:sz w:val="32"/>
          <w:szCs w:val="32"/>
          <w:cs/>
        </w:rPr>
        <w:t>ราช</w:t>
      </w:r>
      <w:r w:rsidR="005356BD" w:rsidRPr="004976F2">
        <w:rPr>
          <w:rFonts w:ascii="TH Niramit AS" w:eastAsia="Angsana New" w:hAnsi="TH Niramit AS" w:cs="TH Niramit AS"/>
          <w:b/>
          <w:bCs/>
          <w:color w:val="000000" w:themeColor="text1"/>
          <w:spacing w:val="-4"/>
          <w:sz w:val="32"/>
          <w:szCs w:val="32"/>
          <w:cs/>
        </w:rPr>
        <w:t>)</w:t>
      </w:r>
    </w:p>
    <w:p w:rsidR="00705C9D" w:rsidRPr="00837B3A" w:rsidRDefault="002A2F61" w:rsidP="000E488D">
      <w:pPr>
        <w:spacing w:before="120" w:after="0" w:line="240" w:lineRule="auto"/>
        <w:jc w:val="thaiDistribute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>9</w:t>
      </w:r>
      <w:r w:rsidR="008A10AA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>.</w:t>
      </w:r>
      <w:r w:rsidR="008A10AA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 ผล</w:t>
      </w:r>
      <w:r w:rsidR="00FB0307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ลัพธ์ที่คาดหวัง </w:t>
      </w:r>
      <w:r w:rsidR="008A10AA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(</w:t>
      </w:r>
      <w:r w:rsidR="00705C9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แผนในการเผยแพร่</w:t>
      </w:r>
      <w:r w:rsidR="00B753E3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ที่กำหนดตามวัตถุประสงค์ในประเภททุนอุดหนุนการวิจัย </w:t>
      </w:r>
      <w:r w:rsidR="00705C9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และการนำการวิจัยไปใช้ประโยชน์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ดังนี้</w:t>
      </w:r>
      <w:r w:rsidR="0066474F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 xml:space="preserve"> (</w:t>
      </w:r>
      <w:r w:rsidR="00B904F7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 xml:space="preserve">ตามประกาศ </w:t>
      </w:r>
      <w:proofErr w:type="spellStart"/>
      <w:r w:rsidR="00B904F7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ก</w:t>
      </w:r>
      <w:r w:rsidR="00FB0307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.</w:t>
      </w:r>
      <w:r w:rsidR="00B904F7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พ</w:t>
      </w:r>
      <w:r w:rsidR="00FB0307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.</w:t>
      </w:r>
      <w:r w:rsidR="00B904F7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อ</w:t>
      </w:r>
      <w:proofErr w:type="spellEnd"/>
      <w:r w:rsidR="00B904F7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. เรื่อง หลักเกณฑ์การพิจารณาวารสารทางวิชาการ สำหรับการเผยแพร่ผลงานทางวิชาการ พ.ศ. 2562</w:t>
      </w:r>
      <w:r w:rsidR="0066474F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)</w:t>
      </w:r>
    </w:p>
    <w:p w:rsidR="00705C9D" w:rsidRPr="00837B3A" w:rsidRDefault="005356BD" w:rsidP="000E488D">
      <w:pPr>
        <w:spacing w:before="120" w:after="0" w:line="240" w:lineRule="auto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   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9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.1 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การเผยแพร่ผลการวิจัย</w:t>
      </w:r>
      <w:r w:rsidR="00B753E3" w:rsidRPr="00837B3A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*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837B3A" w:rsidRPr="00837B3A" w:rsidTr="00996B67">
        <w:tc>
          <w:tcPr>
            <w:tcW w:w="9247" w:type="dxa"/>
            <w:shd w:val="clear" w:color="auto" w:fill="auto"/>
          </w:tcPr>
          <w:p w:rsidR="00941CE9" w:rsidRPr="00837B3A" w:rsidRDefault="00941CE9" w:rsidP="0050680C">
            <w:pPr>
              <w:spacing w:after="0" w:line="240" w:lineRule="auto"/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sym w:font="Wingdings" w:char="F071"/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 xml:space="preserve"> คาดว่าจะนำไป</w:t>
            </w:r>
            <w:r w:rsidR="00C1041F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ตีพิมพ์ในวารสารวิชาการ</w:t>
            </w:r>
            <w:r w:rsidR="00C1041F" w:rsidRPr="00837B3A">
              <w:rPr>
                <w:rFonts w:ascii="TH Niramit AS" w:eastAsia="Cordia New" w:hAnsi="TH Niramit AS" w:cs="TH Niramit AS"/>
                <w:color w:val="000000" w:themeColor="text1"/>
                <w:spacing w:val="-4"/>
                <w:sz w:val="32"/>
                <w:szCs w:val="32"/>
                <w:cs/>
              </w:rPr>
              <w:t>ระดับชาติ</w:t>
            </w:r>
            <w:r w:rsidR="00C1041F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คือ ..................</w:t>
            </w:r>
            <w:r w:rsidR="0050680C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........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.............</w:t>
            </w:r>
            <w:r w:rsidR="00C1041F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..............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837B3A" w:rsidRPr="00837B3A" w:rsidTr="00996B67">
        <w:trPr>
          <w:trHeight w:val="320"/>
        </w:trPr>
        <w:tc>
          <w:tcPr>
            <w:tcW w:w="9247" w:type="dxa"/>
            <w:shd w:val="clear" w:color="auto" w:fill="auto"/>
          </w:tcPr>
          <w:p w:rsidR="00941CE9" w:rsidRPr="00837B3A" w:rsidRDefault="00941CE9" w:rsidP="00DD5C4E">
            <w:pPr>
              <w:spacing w:after="0" w:line="240" w:lineRule="auto"/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sym w:font="Wingdings" w:char="F071"/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0680C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คาดว่าจะนำไปตีพิมพ์ในวารสารวิชาการ</w:t>
            </w:r>
            <w:r w:rsidR="0050680C" w:rsidRPr="00837B3A">
              <w:rPr>
                <w:rFonts w:ascii="TH Niramit AS" w:eastAsia="Cordia New" w:hAnsi="TH Niramit AS" w:cs="TH Niramit AS"/>
                <w:color w:val="000000" w:themeColor="text1"/>
                <w:spacing w:val="-4"/>
                <w:sz w:val="32"/>
                <w:szCs w:val="32"/>
                <w:cs/>
              </w:rPr>
              <w:t>ระดับนานาชาติ</w:t>
            </w:r>
            <w:r w:rsidR="0050680C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 xml:space="preserve"> คือ ..............................................</w:t>
            </w:r>
          </w:p>
        </w:tc>
      </w:tr>
    </w:tbl>
    <w:p w:rsidR="00705C9D" w:rsidRPr="00837B3A" w:rsidRDefault="005356BD" w:rsidP="000E488D">
      <w:pPr>
        <w:spacing w:before="120" w:after="0" w:line="240" w:lineRule="auto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 xml:space="preserve">     </w:t>
      </w:r>
      <w:r w:rsidR="002A2F61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1</w:t>
      </w:r>
      <w:r w:rsidR="007427F6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9</w:t>
      </w:r>
      <w:r w:rsidR="00705C9D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.2 การนำผลการวิจัยไปใช้ประโยชน์</w:t>
      </w:r>
      <w:r w:rsidR="00B904F7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</w:t>
      </w:r>
      <w:r w:rsidR="00705C9D" w:rsidRPr="00CF2070">
        <w:rPr>
          <w:rFonts w:ascii="TH Niramit AS" w:eastAsia="Cordia New" w:hAnsi="TH Niramit AS" w:cs="TH Niramit AS"/>
          <w:color w:val="000000" w:themeColor="text1"/>
          <w:sz w:val="32"/>
          <w:szCs w:val="32"/>
          <w:cs/>
        </w:rPr>
        <w:t>(ผู้วิจัยสามารถระบุได้มากกว่า 1 รายการ)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6271"/>
        <w:gridCol w:w="2477"/>
        <w:gridCol w:w="522"/>
      </w:tblGrid>
      <w:tr w:rsidR="00837B3A" w:rsidRPr="00837B3A" w:rsidTr="00980D10">
        <w:trPr>
          <w:gridAfter w:val="1"/>
          <w:wAfter w:w="522" w:type="dxa"/>
        </w:trPr>
        <w:tc>
          <w:tcPr>
            <w:tcW w:w="8748" w:type="dxa"/>
            <w:gridSpan w:val="2"/>
            <w:shd w:val="clear" w:color="auto" w:fill="auto"/>
          </w:tcPr>
          <w:p w:rsidR="00705C9D" w:rsidRPr="00837B3A" w:rsidRDefault="00FD778C" w:rsidP="005356BD">
            <w:pPr>
              <w:spacing w:after="0" w:line="240" w:lineRule="auto"/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705C9D"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sym w:font="Wingdings" w:char="F071"/>
            </w:r>
            <w:r w:rsidR="00705C9D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705C9D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="00705C9D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การการเรียนการสอน</w:t>
            </w:r>
            <w:r w:rsidR="00705C9D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</w:rPr>
              <w:t xml:space="preserve"> </w:t>
            </w:r>
            <w:r w:rsidR="00705C9D" w:rsidRPr="00837B3A">
              <w:rPr>
                <w:rFonts w:ascii="TH Niramit AS" w:eastAsia="Cordia New" w:hAnsi="TH Niramit AS" w:cs="TH Niramit AS"/>
                <w:color w:val="000000" w:themeColor="text1"/>
                <w:sz w:val="32"/>
                <w:szCs w:val="32"/>
                <w:cs/>
              </w:rPr>
              <w:t>ดังนี้</w:t>
            </w:r>
          </w:p>
        </w:tc>
      </w:tr>
      <w:tr w:rsidR="00837B3A" w:rsidRPr="00837B3A" w:rsidTr="00837B3A">
        <w:tc>
          <w:tcPr>
            <w:tcW w:w="6271" w:type="dxa"/>
            <w:shd w:val="clear" w:color="auto" w:fill="auto"/>
          </w:tcPr>
          <w:p w:rsidR="00FD778C" w:rsidRPr="00837B3A" w:rsidRDefault="00FD778C" w:rsidP="00837B3A">
            <w:pPr>
              <w:spacing w:after="0" w:line="240" w:lineRule="auto"/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t xml:space="preserve">     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   </w:t>
            </w:r>
            <w:r w:rsidR="00EC48A6"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sym w:font="Wingdings" w:char="F0A1"/>
            </w:r>
            <w:r w:rsidR="00EC48A6"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นำไปปรับปรุงชุด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วิชา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t>……………………</w:t>
            </w:r>
            <w:r w:rsidR="005356BD"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t>……………………………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t>…………</w:t>
            </w:r>
          </w:p>
        </w:tc>
        <w:tc>
          <w:tcPr>
            <w:tcW w:w="2999" w:type="dxa"/>
            <w:gridSpan w:val="2"/>
            <w:shd w:val="clear" w:color="auto" w:fill="auto"/>
          </w:tcPr>
          <w:p w:rsidR="00FD778C" w:rsidRPr="00837B3A" w:rsidRDefault="00FD778C" w:rsidP="00837B3A">
            <w:pPr>
              <w:spacing w:after="0" w:line="240" w:lineRule="auto"/>
              <w:jc w:val="center"/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ภาคการศึกษา...</w:t>
            </w:r>
            <w:r w:rsidR="005356BD"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......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../............</w:t>
            </w:r>
            <w:r w:rsidR="005356BD"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.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..</w:t>
            </w:r>
          </w:p>
        </w:tc>
      </w:tr>
      <w:tr w:rsidR="00837B3A" w:rsidRPr="00837B3A" w:rsidTr="00837B3A">
        <w:trPr>
          <w:trHeight w:val="314"/>
        </w:trPr>
        <w:tc>
          <w:tcPr>
            <w:tcW w:w="6271" w:type="dxa"/>
            <w:shd w:val="clear" w:color="auto" w:fill="auto"/>
          </w:tcPr>
          <w:p w:rsidR="005356BD" w:rsidRPr="00837B3A" w:rsidRDefault="005356BD" w:rsidP="005356BD">
            <w:pPr>
              <w:spacing w:after="0" w:line="240" w:lineRule="auto"/>
              <w:rPr>
                <w:rFonts w:ascii="TH Niramit AS" w:eastAsia="Cordia New" w:hAnsi="TH Niramit AS" w:cs="TH Niramit AS"/>
                <w:color w:val="000000" w:themeColor="text1"/>
                <w:sz w:val="28"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             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sym w:font="Wingdings" w:char="F0A1"/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จัดทำ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t xml:space="preserve">e-Learning   </w:t>
            </w:r>
          </w:p>
        </w:tc>
        <w:tc>
          <w:tcPr>
            <w:tcW w:w="2999" w:type="dxa"/>
            <w:gridSpan w:val="2"/>
            <w:shd w:val="clear" w:color="auto" w:fill="auto"/>
          </w:tcPr>
          <w:p w:rsidR="005356BD" w:rsidRPr="00837B3A" w:rsidRDefault="005356BD" w:rsidP="00837B3A">
            <w:pPr>
              <w:spacing w:after="0"/>
              <w:jc w:val="center"/>
              <w:rPr>
                <w:rFonts w:ascii="TH Niramit AS" w:hAnsi="TH Niramit AS" w:cs="TH Niramit AS"/>
                <w:color w:val="000000" w:themeColor="text1"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ภาคการศึกษา.........../...............</w:t>
            </w:r>
          </w:p>
        </w:tc>
      </w:tr>
      <w:tr w:rsidR="00837B3A" w:rsidRPr="00837B3A" w:rsidTr="00837B3A">
        <w:tc>
          <w:tcPr>
            <w:tcW w:w="6271" w:type="dxa"/>
            <w:shd w:val="clear" w:color="auto" w:fill="auto"/>
          </w:tcPr>
          <w:p w:rsidR="005356BD" w:rsidRPr="00837B3A" w:rsidRDefault="005356BD" w:rsidP="00837B3A">
            <w:pPr>
              <w:spacing w:after="0" w:line="240" w:lineRule="auto"/>
              <w:rPr>
                <w:rFonts w:ascii="TH Niramit AS" w:eastAsia="Cordia New" w:hAnsi="TH Niramit AS" w:cs="TH Niramit AS"/>
                <w:color w:val="000000" w:themeColor="text1"/>
                <w:sz w:val="28"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t xml:space="preserve">         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 </w:t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</w:rPr>
              <w:sym w:font="Wingdings" w:char="F0A1"/>
            </w: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 xml:space="preserve"> จัดทำกิจกรรมประกอบการเรียนการสอนชุดวิชา................. </w:t>
            </w:r>
          </w:p>
        </w:tc>
        <w:tc>
          <w:tcPr>
            <w:tcW w:w="2999" w:type="dxa"/>
            <w:gridSpan w:val="2"/>
            <w:shd w:val="clear" w:color="auto" w:fill="auto"/>
          </w:tcPr>
          <w:p w:rsidR="005356BD" w:rsidRPr="00837B3A" w:rsidRDefault="005356BD" w:rsidP="00837B3A">
            <w:pPr>
              <w:spacing w:after="0"/>
              <w:jc w:val="center"/>
              <w:rPr>
                <w:rFonts w:ascii="TH Niramit AS" w:hAnsi="TH Niramit AS" w:cs="TH Niramit AS"/>
                <w:color w:val="000000" w:themeColor="text1"/>
              </w:rPr>
            </w:pPr>
            <w:r w:rsidRPr="00837B3A">
              <w:rPr>
                <w:rFonts w:ascii="TH Niramit AS" w:eastAsia="Cordia New" w:hAnsi="TH Niramit AS" w:cs="TH Niramit AS"/>
                <w:color w:val="000000" w:themeColor="text1"/>
                <w:sz w:val="28"/>
                <w:cs/>
              </w:rPr>
              <w:t>ภาคการศึกษา.........../...............</w:t>
            </w:r>
          </w:p>
        </w:tc>
      </w:tr>
    </w:tbl>
    <w:p w:rsidR="00705C9D" w:rsidRPr="00837B3A" w:rsidRDefault="007427F6" w:rsidP="0066474F">
      <w:pPr>
        <w:spacing w:before="120" w:after="0" w:line="240" w:lineRule="auto"/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20</w:t>
      </w:r>
      <w:r w:rsidR="00705C9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>.</w:t>
      </w:r>
      <w:r w:rsidR="00705C9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 </w:t>
      </w:r>
      <w:r w:rsidR="00705C9D" w:rsidRPr="00837B3A">
        <w:rPr>
          <w:rFonts w:ascii="TH Niramit AS" w:eastAsia="Angsana New" w:hAnsi="TH Niramit AS" w:cs="TH Niramit AS"/>
          <w:color w:val="000000" w:themeColor="text1"/>
          <w:spacing w:val="-12"/>
          <w:sz w:val="32"/>
          <w:szCs w:val="32"/>
          <w:cs/>
        </w:rPr>
        <w:t>คำรับรองของหัวหน้าโครงการวิจัย</w:t>
      </w:r>
      <w:r w:rsidR="002D4D11" w:rsidRPr="00837B3A">
        <w:rPr>
          <w:rFonts w:ascii="TH Niramit AS" w:eastAsia="Angsana New" w:hAnsi="TH Niramit AS" w:cs="TH Niramit AS"/>
          <w:color w:val="000000" w:themeColor="text1"/>
          <w:spacing w:val="-12"/>
          <w:sz w:val="32"/>
          <w:szCs w:val="32"/>
          <w:cs/>
        </w:rPr>
        <w:t>และที่ปรึกษาโครงการวิจัย</w:t>
      </w:r>
      <w:r w:rsidR="0066474F" w:rsidRPr="00837B3A">
        <w:rPr>
          <w:rFonts w:ascii="TH Niramit AS" w:eastAsia="Angsana New" w:hAnsi="TH Niramit AS" w:cs="TH Niramit AS"/>
          <w:color w:val="000000" w:themeColor="text1"/>
          <w:spacing w:val="-12"/>
          <w:sz w:val="32"/>
          <w:szCs w:val="32"/>
          <w:cs/>
        </w:rPr>
        <w:t xml:space="preserve"> </w:t>
      </w:r>
      <w:r w:rsidR="0066474F" w:rsidRPr="00837B3A">
        <w:rPr>
          <w:rFonts w:ascii="TH Niramit AS" w:eastAsia="Angsana New" w:hAnsi="TH Niramit AS" w:cs="TH Niramit AS"/>
          <w:b/>
          <w:bCs/>
          <w:color w:val="000000" w:themeColor="text1"/>
          <w:spacing w:val="-12"/>
          <w:sz w:val="32"/>
          <w:szCs w:val="32"/>
          <w:cs/>
        </w:rPr>
        <w:t xml:space="preserve">(ข้อ </w:t>
      </w:r>
      <w:r w:rsidRPr="00837B3A">
        <w:rPr>
          <w:rFonts w:ascii="TH Niramit AS" w:eastAsia="Angsana New" w:hAnsi="TH Niramit AS" w:cs="TH Niramit AS"/>
          <w:b/>
          <w:bCs/>
          <w:color w:val="000000" w:themeColor="text1"/>
          <w:spacing w:val="-12"/>
          <w:sz w:val="32"/>
          <w:szCs w:val="32"/>
          <w:cs/>
        </w:rPr>
        <w:t>20</w:t>
      </w:r>
      <w:r w:rsidR="0066474F" w:rsidRPr="00837B3A">
        <w:rPr>
          <w:rFonts w:ascii="TH Niramit AS" w:eastAsia="Angsana New" w:hAnsi="TH Niramit AS" w:cs="TH Niramit AS"/>
          <w:b/>
          <w:bCs/>
          <w:color w:val="000000" w:themeColor="text1"/>
          <w:spacing w:val="-12"/>
          <w:sz w:val="32"/>
          <w:szCs w:val="32"/>
          <w:cs/>
        </w:rPr>
        <w:t xml:space="preserve">.1 และ </w:t>
      </w:r>
      <w:r w:rsidRPr="00837B3A">
        <w:rPr>
          <w:rFonts w:ascii="TH Niramit AS" w:eastAsia="Angsana New" w:hAnsi="TH Niramit AS" w:cs="TH Niramit AS"/>
          <w:b/>
          <w:bCs/>
          <w:color w:val="000000" w:themeColor="text1"/>
          <w:spacing w:val="-12"/>
          <w:sz w:val="32"/>
          <w:szCs w:val="32"/>
          <w:cs/>
        </w:rPr>
        <w:t>20</w:t>
      </w:r>
      <w:r w:rsidR="0066474F" w:rsidRPr="00837B3A">
        <w:rPr>
          <w:rFonts w:ascii="TH Niramit AS" w:eastAsia="Angsana New" w:hAnsi="TH Niramit AS" w:cs="TH Niramit AS"/>
          <w:b/>
          <w:bCs/>
          <w:color w:val="000000" w:themeColor="text1"/>
          <w:spacing w:val="-12"/>
          <w:sz w:val="32"/>
          <w:szCs w:val="32"/>
          <w:cs/>
        </w:rPr>
        <w:t>.2 ต้องลงนาม</w:t>
      </w:r>
      <w:r w:rsidR="00BA46AD" w:rsidRPr="00837B3A">
        <w:rPr>
          <w:rFonts w:ascii="TH Niramit AS" w:eastAsia="Angsana New" w:hAnsi="TH Niramit AS" w:cs="TH Niramit AS"/>
          <w:b/>
          <w:bCs/>
          <w:color w:val="000000" w:themeColor="text1"/>
          <w:spacing w:val="-12"/>
          <w:sz w:val="32"/>
          <w:szCs w:val="32"/>
          <w:cs/>
        </w:rPr>
        <w:t>ให้</w:t>
      </w:r>
      <w:r w:rsidR="0066474F" w:rsidRPr="00837B3A">
        <w:rPr>
          <w:rFonts w:ascii="TH Niramit AS" w:eastAsia="Angsana New" w:hAnsi="TH Niramit AS" w:cs="TH Niramit AS"/>
          <w:b/>
          <w:bCs/>
          <w:color w:val="000000" w:themeColor="text1"/>
          <w:spacing w:val="-12"/>
          <w:sz w:val="32"/>
          <w:szCs w:val="32"/>
          <w:cs/>
        </w:rPr>
        <w:t>ครบถ้วน)</w:t>
      </w:r>
    </w:p>
    <w:p w:rsidR="00705C9D" w:rsidRDefault="00BA46AD" w:rsidP="00837B3A">
      <w:pPr>
        <w:spacing w:before="120" w:after="0" w:line="240" w:lineRule="auto"/>
        <w:jc w:val="thaiDistribute"/>
        <w:rPr>
          <w:rFonts w:ascii="TH Niramit AS" w:eastAsia="Angsan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lastRenderedPageBreak/>
        <w:t xml:space="preserve">     </w:t>
      </w:r>
      <w:r w:rsidR="00B753E3"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>20</w:t>
      </w: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.1 </w:t>
      </w:r>
      <w:r w:rsidR="00705C9D" w:rsidRPr="00837B3A">
        <w:rPr>
          <w:rFonts w:ascii="TH Niramit AS" w:eastAsia="Angsana New" w:hAnsi="TH Niramit AS" w:cs="TH Niramit AS"/>
          <w:color w:val="000000" w:themeColor="text1"/>
          <w:spacing w:val="-4"/>
          <w:sz w:val="32"/>
          <w:szCs w:val="32"/>
          <w:cs/>
        </w:rPr>
        <w:t>ข้าพเจ้าขอรับรองว่าโครงการที่เสนอขอนี้ไม่ซ้ำซ้อนหรือเหลื่อมกันกับโครงการที่เสนอขอจากแหล่งทุนอื่น และไม่เป็นส่วนหนึ่งของการศึกษา</w:t>
      </w:r>
      <w:r w:rsidR="009D3E4C" w:rsidRPr="00837B3A">
        <w:rPr>
          <w:rFonts w:ascii="TH Niramit AS" w:eastAsia="Angsana New" w:hAnsi="TH Niramit AS" w:cs="TH Niramit AS"/>
          <w:color w:val="000000" w:themeColor="text1"/>
          <w:spacing w:val="-4"/>
          <w:sz w:val="32"/>
          <w:szCs w:val="32"/>
          <w:cs/>
        </w:rPr>
        <w:t xml:space="preserve"> ทั้งนี้</w:t>
      </w:r>
      <w:r w:rsidR="009D3E4C" w:rsidRPr="00837B3A">
        <w:rPr>
          <w:rFonts w:ascii="TH Niramit AS" w:eastAsia="AngsanaNew" w:hAnsi="TH Niramit AS" w:cs="TH Niramit AS"/>
          <w:color w:val="000000" w:themeColor="text1"/>
          <w:spacing w:val="-4"/>
          <w:sz w:val="32"/>
          <w:szCs w:val="32"/>
          <w:cs/>
        </w:rPr>
        <w:t xml:space="preserve"> ข้าพเจ้าขอยอมรับผลการพิจารณาของ</w:t>
      </w:r>
      <w:r w:rsidR="0038323F" w:rsidRPr="00837B3A">
        <w:rPr>
          <w:rFonts w:ascii="TH Niramit AS" w:eastAsia="AngsanaNew" w:hAnsi="TH Niramit AS" w:cs="TH Niramit AS"/>
          <w:color w:val="000000" w:themeColor="text1"/>
          <w:spacing w:val="-4"/>
          <w:sz w:val="32"/>
          <w:szCs w:val="32"/>
          <w:cs/>
        </w:rPr>
        <w:t>คณะกรรมการเฉพาะกิจให้ถือเป็นที่สิ้นสุด</w:t>
      </w:r>
    </w:p>
    <w:p w:rsidR="00837B3A" w:rsidRDefault="00837B3A" w:rsidP="00837B3A">
      <w:pPr>
        <w:spacing w:before="120" w:after="0" w:line="240" w:lineRule="auto"/>
        <w:jc w:val="thaiDistribute"/>
        <w:rPr>
          <w:rFonts w:ascii="TH Niramit AS" w:eastAsia="Angsana New" w:hAnsi="TH Niramit AS" w:cs="TH Niramit AS"/>
          <w:color w:val="000000" w:themeColor="text1"/>
          <w:sz w:val="32"/>
          <w:szCs w:val="32"/>
        </w:rPr>
      </w:pPr>
    </w:p>
    <w:p w:rsidR="00705C9D" w:rsidRPr="00837B3A" w:rsidRDefault="00705C9D" w:rsidP="000E488D">
      <w:pPr>
        <w:spacing w:before="360" w:after="0" w:line="240" w:lineRule="auto"/>
        <w:ind w:left="3600" w:firstLine="720"/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 xml:space="preserve">                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  <w:cs/>
        </w:rPr>
        <w:t>(          ลายเซ็น           )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</w:rPr>
        <w:t xml:space="preserve">       </w:t>
      </w:r>
    </w:p>
    <w:p w:rsidR="00705C9D" w:rsidRPr="00837B3A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  <w:t xml:space="preserve">         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(หัวหน้าโครงการวิจัย)</w:t>
      </w:r>
    </w:p>
    <w:p w:rsidR="00705C9D" w:rsidRPr="00837B3A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  <w:t xml:space="preserve">วัน/เดือน/ปี  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>. . . . . ./ . . . . . . . . . /. . . . . . .</w:t>
      </w:r>
    </w:p>
    <w:p w:rsidR="00705C9D" w:rsidRPr="00837B3A" w:rsidRDefault="00BA46AD" w:rsidP="00BA46AD">
      <w:pPr>
        <w:spacing w:before="240" w:after="0" w:line="240" w:lineRule="auto"/>
        <w:jc w:val="thaiDistribute"/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color w:val="000000" w:themeColor="text1"/>
          <w:sz w:val="32"/>
          <w:szCs w:val="32"/>
        </w:rPr>
        <w:t xml:space="preserve">     </w:t>
      </w:r>
      <w:r w:rsidR="00B753E3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>20</w:t>
      </w:r>
      <w:r w:rsidR="00A51CA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.2 คำรับรองของที่ปรึกษาโครงการวิจัย </w:t>
      </w:r>
      <w:r w:rsidR="00A51CA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u w:val="single"/>
          <w:cs/>
        </w:rPr>
        <w:t>พร้อมแนบเอกสาร</w:t>
      </w:r>
      <w:r w:rsidR="00A51CAD" w:rsidRPr="00837B3A">
        <w:rPr>
          <w:rFonts w:ascii="TH Niramit AS" w:eastAsia="Angsana New" w:hAnsi="TH Niramit AS" w:cs="TH Niramit AS"/>
          <w:color w:val="000000" w:themeColor="text1"/>
          <w:spacing w:val="-4"/>
          <w:sz w:val="32"/>
          <w:szCs w:val="32"/>
          <w:u w:val="single"/>
          <w:cs/>
        </w:rPr>
        <w:t>ผล</w:t>
      </w:r>
      <w:r w:rsidR="00A51CAD" w:rsidRPr="00837B3A">
        <w:rPr>
          <w:rFonts w:ascii="TH Niramit AS" w:hAnsi="TH Niramit AS" w:cs="TH Niramit AS"/>
          <w:color w:val="000000" w:themeColor="text1"/>
          <w:sz w:val="24"/>
          <w:szCs w:val="32"/>
          <w:u w:val="single"/>
          <w:cs/>
        </w:rPr>
        <w:t>การพิจารณา</w:t>
      </w:r>
      <w:r w:rsidR="00996B67" w:rsidRPr="00837B3A">
        <w:rPr>
          <w:rFonts w:ascii="TH Niramit AS" w:hAnsi="TH Niramit AS" w:cs="TH Niramit AS"/>
          <w:color w:val="000000" w:themeColor="text1"/>
          <w:sz w:val="24"/>
          <w:szCs w:val="32"/>
          <w:u w:val="single"/>
          <w:cs/>
        </w:rPr>
        <w:t>/ข้อเสนอแนะ</w:t>
      </w:r>
      <w:r w:rsidR="00A51CAD" w:rsidRPr="00837B3A">
        <w:rPr>
          <w:rFonts w:ascii="TH Niramit AS" w:hAnsi="TH Niramit AS" w:cs="TH Niramit AS"/>
          <w:color w:val="000000" w:themeColor="text1"/>
          <w:sz w:val="24"/>
          <w:szCs w:val="32"/>
          <w:u w:val="single"/>
          <w:cs/>
        </w:rPr>
        <w:t>ข้อเสนอโครงการวิจัยของที่ปรึกษาโครงการวิจัยตามแบบฟอร์ม</w:t>
      </w:r>
      <w:r w:rsidR="00996B67" w:rsidRPr="00837B3A">
        <w:rPr>
          <w:rFonts w:ascii="TH Niramit AS" w:hAnsi="TH Niramit AS" w:cs="TH Niramit AS"/>
          <w:color w:val="000000" w:themeColor="text1"/>
          <w:sz w:val="24"/>
          <w:szCs w:val="32"/>
          <w:u w:val="single"/>
          <w:cs/>
        </w:rPr>
        <w:t>การพิจารณาข้อเสนอโครงการวิจัยของที่ปรึกษาโครงการวิจัย</w:t>
      </w:r>
      <w:r w:rsidR="00996B67" w:rsidRPr="00837B3A">
        <w:rPr>
          <w:rFonts w:ascii="TH Niramit AS" w:eastAsia="Angsana New" w:hAnsi="TH Niramit AS" w:cs="TH Niramit A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705C9D" w:rsidRPr="00837B3A">
        <w:rPr>
          <w:rFonts w:ascii="TH Niramit AS" w:eastAsia="Angsana New" w:hAnsi="TH Niramit AS" w:cs="TH Niramit AS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9D3E4C" w:rsidRPr="00837B3A">
        <w:rPr>
          <w:rFonts w:ascii="TH Niramit AS" w:eastAsia="Angsana New" w:hAnsi="TH Niramit AS" w:cs="TH Niramit AS"/>
          <w:b/>
          <w:bCs/>
          <w:color w:val="000000" w:themeColor="text1"/>
          <w:spacing w:val="-4"/>
          <w:sz w:val="32"/>
          <w:szCs w:val="32"/>
          <w:cs/>
        </w:rPr>
        <w:t>กรณีมีที่ปรึกษาโครงการ</w:t>
      </w:r>
      <w:r w:rsidR="00705C9D" w:rsidRPr="00837B3A">
        <w:rPr>
          <w:rFonts w:ascii="TH Niramit AS" w:eastAsia="Angsana New" w:hAnsi="TH Niramit AS" w:cs="TH Niramit AS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705C9D"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</w:p>
    <w:p w:rsidR="008D092E" w:rsidRPr="00837B3A" w:rsidRDefault="008D092E" w:rsidP="008D092E">
      <w:pPr>
        <w:spacing w:after="0" w:line="240" w:lineRule="auto"/>
        <w:jc w:val="distribute"/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 xml:space="preserve">            ................................................................................................................................</w:t>
      </w:r>
    </w:p>
    <w:p w:rsidR="008D092E" w:rsidRPr="00837B3A" w:rsidRDefault="008D092E" w:rsidP="008D092E">
      <w:pPr>
        <w:spacing w:after="0" w:line="240" w:lineRule="auto"/>
        <w:jc w:val="distribute"/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8D092E" w:rsidRDefault="008D092E" w:rsidP="008D092E">
      <w:pPr>
        <w:spacing w:after="0" w:line="240" w:lineRule="auto"/>
        <w:jc w:val="distribute"/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837B3A" w:rsidRPr="00837B3A" w:rsidRDefault="00837B3A" w:rsidP="008D092E">
      <w:pPr>
        <w:spacing w:after="0" w:line="240" w:lineRule="auto"/>
        <w:jc w:val="distribute"/>
        <w:rPr>
          <w:rFonts w:ascii="TH Niramit AS" w:eastAsia="Angsana New" w:hAnsi="TH Niramit AS" w:cs="TH Niramit AS"/>
          <w:b/>
          <w:bCs/>
          <w:color w:val="000000" w:themeColor="text1"/>
          <w:sz w:val="32"/>
          <w:szCs w:val="32"/>
        </w:rPr>
      </w:pPr>
    </w:p>
    <w:p w:rsidR="00705C9D" w:rsidRPr="00837B3A" w:rsidRDefault="00705C9D" w:rsidP="000E488D">
      <w:pPr>
        <w:spacing w:before="360" w:after="0" w:line="240" w:lineRule="auto"/>
        <w:ind w:left="3600" w:firstLine="720"/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 xml:space="preserve">                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  <w:cs/>
        </w:rPr>
        <w:t xml:space="preserve">(    </w:t>
      </w:r>
      <w:r w:rsidR="00BA46A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  <w:cs/>
        </w:rPr>
        <w:t xml:space="preserve">  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  <w:cs/>
        </w:rPr>
        <w:t xml:space="preserve">    ลายเซ็น            )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u w:val="dotted"/>
        </w:rPr>
        <w:t xml:space="preserve">       </w:t>
      </w:r>
    </w:p>
    <w:p w:rsidR="00705C9D" w:rsidRPr="00837B3A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ab/>
        <w:t xml:space="preserve">                 </w:t>
      </w:r>
      <w:r w:rsidR="00BA46AD"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 xml:space="preserve">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 xml:space="preserve"> 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(ที่ปรึกษาโครงการวิจัย)</w:t>
      </w:r>
    </w:p>
    <w:p w:rsidR="00705C9D" w:rsidRPr="00837B3A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 w:themeColor="text1"/>
          <w:sz w:val="32"/>
          <w:szCs w:val="32"/>
        </w:rPr>
      </w:pP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ab/>
        <w:t xml:space="preserve">วัน/เดือน/ปี   </w:t>
      </w:r>
      <w:r w:rsidRPr="00837B3A">
        <w:rPr>
          <w:rFonts w:ascii="TH Niramit AS" w:eastAsia="Angsana New" w:hAnsi="TH Niramit AS" w:cs="TH Niramit AS"/>
          <w:color w:val="000000" w:themeColor="text1"/>
          <w:sz w:val="32"/>
          <w:szCs w:val="32"/>
        </w:rPr>
        <w:t>. . . . . ./ . . . . . . . . . /. . . . . . .</w:t>
      </w:r>
    </w:p>
    <w:p w:rsidR="00281764" w:rsidRPr="00837B3A" w:rsidRDefault="00281764">
      <w:pPr>
        <w:spacing w:after="0" w:line="240" w:lineRule="auto"/>
        <w:rPr>
          <w:rFonts w:ascii="TH Niramit AS" w:eastAsia="Cordia New" w:hAnsi="TH Niramit AS" w:cs="TH Niramit AS" w:hint="cs"/>
          <w:color w:val="000000" w:themeColor="text1"/>
          <w:spacing w:val="-6"/>
          <w:sz w:val="32"/>
          <w:szCs w:val="32"/>
          <w:cs/>
        </w:rPr>
      </w:pPr>
      <w:r w:rsidRPr="00837B3A">
        <w:rPr>
          <w:rFonts w:ascii="TH Niramit AS" w:eastAsia="Cordia New" w:hAnsi="TH Niramit AS" w:cs="TH Niramit AS"/>
          <w:color w:val="000000" w:themeColor="text1"/>
          <w:spacing w:val="-6"/>
          <w:sz w:val="32"/>
          <w:szCs w:val="32"/>
          <w:cs/>
        </w:rPr>
        <w:br w:type="page"/>
      </w:r>
    </w:p>
    <w:p w:rsidR="00705C9D" w:rsidRPr="00837B3A" w:rsidRDefault="007371AD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</w:rPr>
      </w:pPr>
      <w:r w:rsidRPr="00837B3A">
        <w:rPr>
          <w:rFonts w:ascii="TH Niramit AS" w:eastAsia="Cordia New" w:hAnsi="TH Niramit AS" w:cs="TH Niramit AS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C45D7" wp14:editId="00A032C3">
                <wp:simplePos x="0" y="0"/>
                <wp:positionH relativeFrom="page">
                  <wp:align>center</wp:align>
                </wp:positionH>
                <wp:positionV relativeFrom="paragraph">
                  <wp:posOffset>-549910</wp:posOffset>
                </wp:positionV>
                <wp:extent cx="3314700" cy="3619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7B9" w:rsidRPr="007371AD" w:rsidRDefault="001057B9" w:rsidP="001057B9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7371A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ใช้ศึกษาเพิ่มเติม ไม่ต้องส่งมาพร้อมข้อเสนอฯ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45D7" id="Text Box 9" o:spid="_x0000_s1028" type="#_x0000_t202" style="position:absolute;left:0;text-align:left;margin-left:0;margin-top:-43.3pt;width:261pt;height:28.5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NtqQIAAMcFAAAOAAAAZHJzL2Uyb0RvYy54bWysVEtv2zAMvg/YfxB0Xx2nabsEdYosRYcB&#10;XVusHXpWZCkxJomapMROf/0o+ZG+sMOwiy3x8ZH8RPL8otGK7ITzFZiC5kcjSoThUFZmXdCfD1ef&#10;PlPiAzMlU2BEQffC04v5xw/ntZ2JMWxAlcIRBDF+VtuCbkKwsyzzfCM080dghUGlBKdZwKtbZ6Vj&#10;NaJrlY1Ho9OsBldaB1x4j9LLVknnCV9KwcOtlF4EogqKuYX0dem7it9sfs5ma8fspuJdGuwfstCs&#10;Mhh0gLpkgZGtq95A6Yo78CDDEQedgZQVF6kGrCYfvarmfsOsSLUgOd4ONPn/B8tvdneOVGVBp5QY&#10;pvGJHkQTyBdoyDSyU1s/Q6N7i2ahQTG+ci/3KIxFN9Lp+MdyCOqR5/3AbQTjKDw+zidnI1Rx1B2f&#10;5tOTRH528LbOh68CNImHgjp8u0Qp2137gJmgaW8Sg3lQVXlVKZUusV/EUjmyY/jSq3WeXNVWf4ey&#10;lWFADN/ipPaK5gn1BZIyb8HdejVALxHlgHPIAbOLrlnkq+UlncJeiQiozA8hkedE3zsZM86FCZMu&#10;v2QdrSTWNziOU01D7m1ZLx07++gqUvcPzi0hf3UePFJkMGFw1pUB91708ldqBixetvY9A23dkYLQ&#10;rJrUYOO+bVZQ7rGbHLTT6C2/qvDJr5kPd8zh+GGX4EoJt/iRCuqCQneiZAPu6T15tMepQC0lNY5z&#10;Qf3vLXOCEvXN4LxM88kkzn+6TE7OxnhxzzWr5xqz1UvAPspxeVmejtE+qP4oHehH3DyLGBVVzHCM&#10;XdDQH5ehXTK4ubhYLJIRTrxl4drcWx6hI8uxoR+aR+Zs1/UB5+UG+sFns1fN39pGTwOLbQBZpcmI&#10;PLesdvzjtkit3W22uI6e35PVYf/O/wAAAP//AwBQSwMEFAAGAAgAAAAhAFEYIAvbAAAACAEAAA8A&#10;AABkcnMvZG93bnJldi54bWxMj8FOwzAQRO9I/IO1SFxQ69QSVghxKoQEEkcKH+DEJjbY6xC7TeDr&#10;WU5w3JnR7Jt2v8bATnbOPqGC3bYCZnFIxuOo4PXlYVMDy0Wj0SGhVfBlM+y787NWNyYt+GxPhzIy&#10;KsHcaAWulKnhPA/ORp23abJI3luaoy50ziM3s16oPAYuqkryqD3SB6cne+/s8HE4RgWfV36RuPiq&#10;rx/d07dIwcT3nVKXF+vdLbBi1/IXhl98QoeOmPp0RJNZUEBDioJNLSUwsq+FIKUnRdxI4F3L/w/o&#10;fgAAAP//AwBQSwECLQAUAAYACAAAACEAtoM4kv4AAADhAQAAEwAAAAAAAAAAAAAAAAAAAAAAW0Nv&#10;bnRlbnRfVHlwZXNdLnhtbFBLAQItABQABgAIAAAAIQA4/SH/1gAAAJQBAAALAAAAAAAAAAAAAAAA&#10;AC8BAABfcmVscy8ucmVsc1BLAQItABQABgAIAAAAIQAvQGNtqQIAAMcFAAAOAAAAAAAAAAAAAAAA&#10;AC4CAABkcnMvZTJvRG9jLnhtbFBLAQItABQABgAIAAAAIQBRGCAL2wAAAAgBAAAPAAAAAAAAAAAA&#10;AAAAAAMFAABkcnMvZG93bnJldi54bWxQSwUGAAAAAAQABADzAAAACwYAAAAA&#10;" fillcolor="#f2f2f2 [3052]" strokecolor="#c00000" strokeweight=".5pt">
                <v:textbox>
                  <w:txbxContent>
                    <w:p w:rsidR="001057B9" w:rsidRPr="007371AD" w:rsidRDefault="001057B9" w:rsidP="001057B9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7371AD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cs/>
                        </w:rPr>
                        <w:t>ใช้ศึกษาเพิ่มเติม ไม่ต้องส่งมาพร้อมข้อเสนอฯ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C9D" w:rsidRPr="00837B3A">
        <w:rPr>
          <w:rFonts w:ascii="TH Niramit AS" w:eastAsia="Cordia New" w:hAnsi="TH Niramit AS" w:cs="TH Niramit AS"/>
          <w:b/>
          <w:bCs/>
          <w:color w:val="000000" w:themeColor="text1"/>
          <w:sz w:val="32"/>
          <w:szCs w:val="32"/>
          <w:cs/>
        </w:rPr>
        <w:t>คำชี้แจงประกอบแบบเสนอโครงการวิจัย</w:t>
      </w:r>
    </w:p>
    <w:p w:rsidR="00050BB5" w:rsidRPr="00837B3A" w:rsidRDefault="00050BB5" w:rsidP="00705C9D">
      <w:pPr>
        <w:spacing w:after="0" w:line="240" w:lineRule="auto"/>
        <w:rPr>
          <w:rFonts w:ascii="TH Niramit AS" w:eastAsia="Angsana New" w:hAnsi="TH Niramit AS" w:cs="TH Niramit AS"/>
          <w:color w:val="000000" w:themeColor="text1"/>
          <w:sz w:val="20"/>
          <w:szCs w:val="20"/>
        </w:rPr>
      </w:pPr>
    </w:p>
    <w:p w:rsidR="00705C9D" w:rsidRPr="007371AD" w:rsidRDefault="000D3AF3" w:rsidP="007371AD">
      <w:pPr>
        <w:keepNext/>
        <w:spacing w:after="0" w:line="240" w:lineRule="auto"/>
        <w:jc w:val="thaiDistribute"/>
        <w:outlineLvl w:val="2"/>
        <w:rPr>
          <w:rFonts w:ascii="TH Niramit AS" w:eastAsia="Cordia New" w:hAnsi="TH Niramit AS" w:cs="TH Niramit AS"/>
          <w:b/>
          <w:bCs/>
          <w:color w:val="000000" w:themeColor="text1"/>
          <w:spacing w:val="-8"/>
          <w:sz w:val="32"/>
          <w:szCs w:val="32"/>
        </w:rPr>
      </w:pPr>
      <w:r w:rsidRPr="007371AD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32"/>
          <w:szCs w:val="32"/>
          <w:cs/>
        </w:rPr>
        <w:t xml:space="preserve">สาขาที่ทำการวิจัย (ที่ </w:t>
      </w:r>
      <w:proofErr w:type="spellStart"/>
      <w:r w:rsidRPr="007371AD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32"/>
          <w:szCs w:val="32"/>
          <w:cs/>
        </w:rPr>
        <w:t>วช</w:t>
      </w:r>
      <w:proofErr w:type="spellEnd"/>
      <w:r w:rsidRPr="007371AD">
        <w:rPr>
          <w:rFonts w:ascii="TH Niramit AS" w:eastAsia="Cordia New" w:hAnsi="TH Niramit AS" w:cs="TH Niramit AS"/>
          <w:b/>
          <w:bCs/>
          <w:color w:val="000000" w:themeColor="text1"/>
          <w:spacing w:val="-6"/>
          <w:sz w:val="32"/>
          <w:szCs w:val="32"/>
          <w:cs/>
        </w:rPr>
        <w:t xml:space="preserve">. กำหนด) </w:t>
      </w:r>
      <w:r w:rsidR="00705C9D" w:rsidRPr="007371AD">
        <w:rPr>
          <w:rFonts w:ascii="TH Niramit AS" w:eastAsia="Cordia New" w:hAnsi="TH Niramit AS" w:cs="TH Niramit AS"/>
          <w:b/>
          <w:bCs/>
          <w:color w:val="000000" w:themeColor="text1"/>
          <w:spacing w:val="-8"/>
          <w:sz w:val="32"/>
          <w:szCs w:val="32"/>
          <w:cs/>
        </w:rPr>
        <w:t>ดังนี้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สาขาวิทยาศาสตร์กายภาพและคณิตศาสตร์</w:t>
      </w: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คณิตศาสตร์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และสถิติ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ฟิสิกส์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ดาราศาสตร์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วิทยาศาสตร์เกี่ยวกับโลกและอวกาศ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ธรณีวิทยา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อุทกวิทยา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สมุทรศาสตร์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อุตุนิยมวิทยา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ฟิสิกส์ของสิ่งแวดล้อม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สาขาวิทยาศาสตร์การแพทย์</w:t>
      </w: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</w:t>
      </w:r>
      <w:bookmarkStart w:id="0" w:name="_GoBack"/>
      <w:bookmarkEnd w:id="0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วิทยาศาสตร์การแพทย์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แพทยศาสตร์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สาธารณสุข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เทคนิคการแพทย์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พยาบาลศาสตร์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proofErr w:type="spellStart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ทันต</w:t>
      </w:r>
      <w:proofErr w:type="spellEnd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แพทย์ศาสตร์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สังคมศาสตร์การแพทย์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 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สาขาวิทยาศาสตร์เคมีและเภสัช</w:t>
      </w: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proofErr w:type="spellStart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อนิ</w:t>
      </w:r>
      <w:proofErr w:type="spellEnd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นท</w:t>
      </w:r>
      <w:proofErr w:type="spellStart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รีย์</w:t>
      </w:r>
      <w:proofErr w:type="spellEnd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อินทรีย์เคมีชีวเคมี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เคมีอุตสาหกรรม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อาหารเคมี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เคมีโพลิ</w:t>
      </w:r>
      <w:proofErr w:type="spellStart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เมอร์</w:t>
      </w:r>
      <w:proofErr w:type="spellEnd"/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เคมีวิเคราะห์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ปิโตรเลียม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เคมีสิ่งแวดล้อม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เคมีเทคนิค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นิวเคลียร์เคมี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เคมีเชิงฟิสิกส์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เคมีชีวภาพ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เภสัชเคมีและเภสัชวิเคราะห์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เภสัชอุตสาหกรรม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เภสัชกรรม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เภสัชวิทยาและพิษวิทยา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เครื่องสำอาง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เภสัชเวช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เภสัชชีวภาพ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สาขาเกษตรศาสตร์และชีววิทยา</w:t>
      </w: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ทรัพยากรพืช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การป้องกันกำจัดศัตรูพืช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ทรัพยากรสัตว์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ทรัพยากรประมง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ทรัพยากรป่าไม้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ทรัพยากรน้ำเพื่อการเกษตร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อุตสาหกรรมเกษตร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ระบบเกษตร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ทรัพยากรดิน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ธุรกิจการเกษตร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วิศวกรรมและเครื่องจักรกลการเกษตร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สิ่งแวดล้อมทางการเกษตร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วิทยาศาสตร์ชีวภาพ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สาขาวิศวกรรมศาสตร์และอุตสาหกรรมวิจัย</w:t>
      </w: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วิศวกรรมศาสตร์และเทคโนโลยี พื้นฐานทางวิศวกรรมศาสตร์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วิศวกรรมอุตสาหกรรมวิจัย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สาขาปรัชญา</w:t>
      </w: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ปรัชญา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ประวัติศาสตร์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โบราณคดี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วรรณคดี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ศิลปกรรม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ภาษา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สถาปัตยกรรม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ศาสนา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สาขานิติศาสตร์</w:t>
      </w: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กฎหมายมหาชน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กฎหมายเอกชน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กฎหมายอาญา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กฎหมายเศรษฐกิจ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กฎหมายธุรกิจ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กฎหมายระหว่างประเทศ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กฎหมายวิธีพิจารณาความ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0D3AF3" w:rsidRPr="007371A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</w:pPr>
      <w:r w:rsidRPr="007371AD">
        <w:rPr>
          <w:rFonts w:ascii="TH Niramit AS" w:eastAsia="Times New Roman" w:hAnsi="TH Niramit AS" w:cs="TH Niramit AS"/>
          <w:b/>
          <w:bCs/>
          <w:color w:val="000000" w:themeColor="text1"/>
          <w:spacing w:val="-16"/>
          <w:sz w:val="30"/>
          <w:szCs w:val="30"/>
          <w:u w:val="single"/>
          <w:cs/>
        </w:rPr>
        <w:t>สาขารัฐศาสตร์และรัฐ</w:t>
      </w:r>
      <w:proofErr w:type="spellStart"/>
      <w:r w:rsidRPr="007371AD">
        <w:rPr>
          <w:rFonts w:ascii="TH Niramit AS" w:eastAsia="Times New Roman" w:hAnsi="TH Niramit AS" w:cs="TH Niramit AS"/>
          <w:b/>
          <w:bCs/>
          <w:color w:val="000000" w:themeColor="text1"/>
          <w:spacing w:val="-16"/>
          <w:sz w:val="30"/>
          <w:szCs w:val="30"/>
          <w:u w:val="single"/>
          <w:cs/>
        </w:rPr>
        <w:t>ประศาสน</w:t>
      </w:r>
      <w:proofErr w:type="spellEnd"/>
      <w:r w:rsidRPr="007371AD">
        <w:rPr>
          <w:rFonts w:ascii="TH Niramit AS" w:eastAsia="Times New Roman" w:hAnsi="TH Niramit AS" w:cs="TH Niramit AS"/>
          <w:b/>
          <w:bCs/>
          <w:color w:val="000000" w:themeColor="text1"/>
          <w:spacing w:val="-16"/>
          <w:sz w:val="30"/>
          <w:szCs w:val="30"/>
          <w:u w:val="single"/>
          <w:cs/>
        </w:rPr>
        <w:t>ศาสตร์</w:t>
      </w:r>
      <w:r w:rsidRPr="007371AD">
        <w:rPr>
          <w:rFonts w:ascii="TH Niramit AS" w:eastAsia="Times New Roman" w:hAnsi="TH Niramit AS" w:cs="TH Niramit AS"/>
          <w:b/>
          <w:bCs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ประกอบด้วยกลุ่มวิชา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ความสัมพันธ์ระหว่างประเทศ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นโยบายศาสตร์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อุดมการณ์ทางการเมือง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สถาบันทางการเมือง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ชีวิตทางการเมือง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สังคมวิทยาทางการเมือง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ระบบการเมือง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ทฤษฎีการเมือง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รัฐ</w:t>
      </w:r>
      <w:proofErr w:type="spellStart"/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ประศาสน</w:t>
      </w:r>
      <w:proofErr w:type="spellEnd"/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ศาสตร์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มติสาธารณะ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ยุทธศาสตร์เพื่อความมั่นคง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เศรษฐศาสตร์การเมือง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และอื่น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ๆ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16"/>
          <w:sz w:val="30"/>
          <w:szCs w:val="30"/>
          <w:cs/>
        </w:rPr>
        <w:t>ที่เกี่ยวข้อง</w:t>
      </w:r>
    </w:p>
    <w:p w:rsidR="000D3AF3" w:rsidRPr="00837B3A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z w:val="30"/>
          <w:szCs w:val="30"/>
        </w:rPr>
      </w:pPr>
      <w:r w:rsidRPr="00837B3A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สาขาเศรษฐศาสตร์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เศรษฐศาสตร์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พาณิชยศาสตร์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บริหารธุรกิจ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การบัญชี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837B3A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0D3AF3" w:rsidRPr="007371A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</w:pPr>
      <w:r w:rsidRPr="007371AD">
        <w:rPr>
          <w:rFonts w:ascii="TH Niramit AS" w:eastAsia="Times New Roman" w:hAnsi="TH Niramit AS" w:cs="TH Niramit AS"/>
          <w:b/>
          <w:bCs/>
          <w:color w:val="000000" w:themeColor="text1"/>
          <w:spacing w:val="-8"/>
          <w:sz w:val="30"/>
          <w:szCs w:val="30"/>
          <w:u w:val="single"/>
          <w:cs/>
        </w:rPr>
        <w:t>สาขาสังคมวิทยา</w:t>
      </w:r>
      <w:r w:rsidRPr="007371AD">
        <w:rPr>
          <w:rFonts w:ascii="TH Niramit AS" w:eastAsia="Times New Roman" w:hAnsi="TH Niramit AS" w:cs="TH Niramit AS"/>
          <w:b/>
          <w:bCs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ประกอบด้วยกลุ่มวิชา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สังคมวิทยา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ประชากรศาสตร์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มานุษยวิทยา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จิตวิทยาสังคม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ปัญหาสังคม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สังคมศาสตร์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อาชญาวิทยา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กระบวนการยุติธรรม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มนุษย์นิเวศวิทยาและนิเวศวิทยาสังคม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พัฒนาสังคม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ภูมิปัญญาท้องถิ่น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ภูมิศาสตร์สังคม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การศึกษาความเสมอภาคระหว่างเพศ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คติชนวิทยา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และอื่น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ๆ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  <w:cs/>
        </w:rPr>
        <w:t>ที่เกี่ยวข้อง</w:t>
      </w:r>
      <w:r w:rsidRPr="007371AD">
        <w:rPr>
          <w:rFonts w:ascii="TH Niramit AS" w:eastAsia="Times New Roman" w:hAnsi="TH Niramit AS" w:cs="TH Niramit AS"/>
          <w:color w:val="000000" w:themeColor="text1"/>
          <w:spacing w:val="-8"/>
          <w:sz w:val="30"/>
          <w:szCs w:val="30"/>
        </w:rPr>
        <w:t xml:space="preserve"> </w:t>
      </w:r>
    </w:p>
    <w:p w:rsidR="007371AD" w:rsidRPr="007371A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7371AD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สาขาเทคโนโลยีสารสนเทศและนิเทศศาสตร์</w:t>
      </w:r>
      <w:r w:rsidRPr="007371AD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วิทยาการคอมพิวเตอร์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โทรคมนาคม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การสื่อสารด้วยดาวเทียม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การสื่อสารเครือข่าย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การสำรวจและรับรู้จากระยะไกล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ระบบสารสนเทศภูมิศาสตร์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สารสนเทศศาสตร์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นิเทศศาสตร์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บรรณารักษ์ศาสตร์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เทคนิคพิพิธภัณฑ์และภัณฑาคาร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705C9D" w:rsidRPr="007371A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Niramit AS" w:eastAsia="Cordia New" w:hAnsi="TH Niramit AS" w:cs="TH Niramit AS"/>
          <w:color w:val="000000" w:themeColor="text1"/>
          <w:sz w:val="32"/>
          <w:szCs w:val="32"/>
        </w:rPr>
      </w:pPr>
      <w:r w:rsidRPr="007371AD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  <w:u w:val="single"/>
          <w:cs/>
        </w:rPr>
        <w:t>สาขาการศึกษา</w:t>
      </w:r>
      <w:r w:rsidRPr="007371AD">
        <w:rPr>
          <w:rFonts w:ascii="TH Niramit AS" w:eastAsia="Times New Roman" w:hAnsi="TH Niramit AS" w:cs="TH Niramit AS"/>
          <w:b/>
          <w:bCs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ประกอบด้วยกลุ่มวิชา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พื้นฐานการศึกษา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หลักสูตรและการสอน การวัดและประเมินผลการศึกษา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เทคโนโลยีการศึกษา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บริหารการศึกษา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จิตวิทยาและการแนะแนวการศึกษา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การศึกษานอกโรงเรียน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การศึกษาพิเศษ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พลศึกษา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และอื่น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ๆ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  <w:cs/>
        </w:rPr>
        <w:t>ที่เกี่ยวข้อง</w:t>
      </w:r>
      <w:r w:rsidRPr="007371AD">
        <w:rPr>
          <w:rFonts w:ascii="TH Niramit AS" w:eastAsia="Times New Roman" w:hAnsi="TH Niramit AS" w:cs="TH Niramit AS"/>
          <w:color w:val="000000" w:themeColor="text1"/>
          <w:sz w:val="30"/>
          <w:szCs w:val="30"/>
        </w:rPr>
        <w:t xml:space="preserve"> </w:t>
      </w:r>
    </w:p>
    <w:p w:rsidR="009E136A" w:rsidRPr="00837B3A" w:rsidRDefault="007371AD" w:rsidP="007371AD">
      <w:pPr>
        <w:tabs>
          <w:tab w:val="left" w:pos="2787"/>
        </w:tabs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837B3A">
        <w:rPr>
          <w:rFonts w:ascii="TH Niramit AS" w:hAnsi="TH Niramit AS" w:cs="TH Niramit A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BF3B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9.55pt" to="20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Q17gEAACcEAAAOAAAAZHJzL2Uyb0RvYy54bWysU8tu2zAQvBfoPxC615J9CFLBcg5O20va&#10;GnX6AWs+LCIklyAZS/77Lilb6QtFUfRC8DEzuzu7XN+N1rCTDFGj66rloqmYdByFdseu+vr4/s1t&#10;xWICJ8Cgk111lrG627x+tR58K1fYoxEyMBJxsR18V/Up+bauI++lhbhALx09KgwWEh3DsRYBBlK3&#10;pl41zU09YBA+IJcx0u399Fhtir5SkqfPSkWZmOkqyi2VNZT1kNd6s4b2GMD3ml/SgH/IwoJ2FHSW&#10;uocE7DnoX6Ss5gEjqrTgaGtUSnNZaqBqls1P1ex78LLUQuZEP9sU/58s/3TaBaYF9a5iDiy1aJ8C&#10;6GOf2BadIwMxsGX2afCxJfjW7UKulI9u7x+QP0XmcNuDO8qS7+PZk0hh1D9Q8iF6inYYPqIgDDwn&#10;LKaNKtgsSXawsfTmPPdGjolxulzdrG7fNtRCfn2rob0SfYjpg0TL8qarjHbZNmjh9BATpU7QKyRf&#10;G5fXXoJ450SZgATaTHuCTs8U+EK+Jj5ZENPZyEnli1RkHSW3LNHK0MqtCewENG7iaTIhCxIyU5Q2&#10;ZiY1fyZdsJkmyyD/LXFGl4jo0ky02mH4XdQ0XlNVE54sK1VPtebtAcV5F7KX+UTTWFy9/Jw87t+f&#10;C+rlf2++AQAA//8DAFBLAwQUAAYACAAAACEAaFTIe9kAAAAGAQAADwAAAGRycy9kb3ducmV2Lnht&#10;bEyPwU7DMAyG70i8Q2QkbiztNE1Qmk7TJIS4INbBPWu8tpA4VZJ25e0x4sCO/n7r9+dyMzsrJgyx&#10;96QgX2QgkBpvemoVvB+e7u5BxKTJaOsJFXxjhE11fVXqwvgz7XGqUyu4hGKhFXQpDYWUsenQ6bjw&#10;AxJnJx+cTjyGVpqgz1zurFxm2Vo63RNf6PSAuw6br3p0CuxLmD7aXbuN4/N+XX++nZavh0mp25t5&#10;+wgi4Zz+l+FXn9WhYqejH8lEYRXwI4npQw6C01W+YnD8A7Iq5aV+9QMAAP//AwBQSwECLQAUAAYA&#10;CAAAACEAtoM4kv4AAADhAQAAEwAAAAAAAAAAAAAAAAAAAAAAW0NvbnRlbnRfVHlwZXNdLnhtbFBL&#10;AQItABQABgAIAAAAIQA4/SH/1gAAAJQBAAALAAAAAAAAAAAAAAAAAC8BAABfcmVscy8ucmVsc1BL&#10;AQItABQABgAIAAAAIQAb3cQ17gEAACcEAAAOAAAAAAAAAAAAAAAAAC4CAABkcnMvZTJvRG9jLnht&#10;bFBLAQItABQABgAIAAAAIQBoVMh72QAAAAYBAAAPAAAAAAAAAAAAAAAAAEg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136A" w:rsidRPr="00837B3A" w:rsidSect="007371AD">
      <w:headerReference w:type="even" r:id="rId9"/>
      <w:headerReference w:type="default" r:id="rId10"/>
      <w:footerReference w:type="first" r:id="rId11"/>
      <w:pgSz w:w="11906" w:h="16838"/>
      <w:pgMar w:top="964" w:right="849" w:bottom="0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BD" w:rsidRDefault="00AB45BD" w:rsidP="00705C9D">
      <w:pPr>
        <w:spacing w:after="0" w:line="240" w:lineRule="auto"/>
      </w:pPr>
      <w:r>
        <w:separator/>
      </w:r>
    </w:p>
  </w:endnote>
  <w:endnote w:type="continuationSeparator" w:id="0">
    <w:p w:rsidR="00AB45BD" w:rsidRDefault="00AB45BD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Pr="00FA6C1C" w:rsidRDefault="00FA6C1C" w:rsidP="00FA6C1C">
    <w:pPr>
      <w:pStyle w:val="Footer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“*”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BD" w:rsidRDefault="00AB45BD" w:rsidP="00705C9D">
      <w:pPr>
        <w:spacing w:after="0" w:line="240" w:lineRule="auto"/>
      </w:pPr>
      <w:r>
        <w:separator/>
      </w:r>
    </w:p>
  </w:footnote>
  <w:footnote w:type="continuationSeparator" w:id="0">
    <w:p w:rsidR="00AB45BD" w:rsidRDefault="00AB45BD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Default="00A6150E" w:rsidP="009E13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136A" w:rsidRDefault="009E1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Pr="00BA46AD" w:rsidRDefault="00A6150E" w:rsidP="009E136A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32"/>
        <w:szCs w:val="32"/>
      </w:rPr>
    </w:pP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- 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begin"/>
    </w:r>
    <w:r w:rsidRPr="00BA46AD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separate"/>
    </w:r>
    <w:r w:rsidR="007371AD">
      <w:rPr>
        <w:rStyle w:val="PageNumber"/>
        <w:rFonts w:ascii="TH Niramit AS" w:hAnsi="TH Niramit AS" w:cs="TH Niramit AS"/>
        <w:noProof/>
        <w:sz w:val="32"/>
        <w:szCs w:val="32"/>
        <w:cs/>
      </w:rPr>
      <w:t>3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end"/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 - </w:t>
    </w:r>
  </w:p>
  <w:p w:rsidR="009E136A" w:rsidRDefault="009E136A">
    <w:pPr>
      <w:pStyle w:val="Header"/>
    </w:pPr>
  </w:p>
  <w:p w:rsidR="004235AA" w:rsidRDefault="004235AA">
    <w:pPr>
      <w:pStyle w:val="Header"/>
    </w:pPr>
  </w:p>
  <w:p w:rsidR="009E136A" w:rsidRDefault="009E1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9D"/>
    <w:rsid w:val="00050BB5"/>
    <w:rsid w:val="00093772"/>
    <w:rsid w:val="000B78C4"/>
    <w:rsid w:val="000D3AF3"/>
    <w:rsid w:val="000E488D"/>
    <w:rsid w:val="001057B9"/>
    <w:rsid w:val="00165716"/>
    <w:rsid w:val="00175A63"/>
    <w:rsid w:val="001A578D"/>
    <w:rsid w:val="001C3E2B"/>
    <w:rsid w:val="001F15EB"/>
    <w:rsid w:val="001F5923"/>
    <w:rsid w:val="00245664"/>
    <w:rsid w:val="002522AD"/>
    <w:rsid w:val="00265944"/>
    <w:rsid w:val="00281764"/>
    <w:rsid w:val="00284F73"/>
    <w:rsid w:val="00293212"/>
    <w:rsid w:val="002A2F61"/>
    <w:rsid w:val="002D21F0"/>
    <w:rsid w:val="002D4D11"/>
    <w:rsid w:val="00334379"/>
    <w:rsid w:val="00346C28"/>
    <w:rsid w:val="0035233F"/>
    <w:rsid w:val="0038323F"/>
    <w:rsid w:val="003E2D5B"/>
    <w:rsid w:val="00406DF5"/>
    <w:rsid w:val="004235AA"/>
    <w:rsid w:val="004527BA"/>
    <w:rsid w:val="00454811"/>
    <w:rsid w:val="004933C4"/>
    <w:rsid w:val="004976F2"/>
    <w:rsid w:val="004C511B"/>
    <w:rsid w:val="0050680C"/>
    <w:rsid w:val="005117C3"/>
    <w:rsid w:val="00515513"/>
    <w:rsid w:val="00515FC0"/>
    <w:rsid w:val="005356BD"/>
    <w:rsid w:val="005E6BC0"/>
    <w:rsid w:val="005F59C6"/>
    <w:rsid w:val="006504AD"/>
    <w:rsid w:val="0066474F"/>
    <w:rsid w:val="0067649F"/>
    <w:rsid w:val="00680BA6"/>
    <w:rsid w:val="006A346C"/>
    <w:rsid w:val="006C1B3E"/>
    <w:rsid w:val="006E1373"/>
    <w:rsid w:val="006F2612"/>
    <w:rsid w:val="00705C9D"/>
    <w:rsid w:val="007371AD"/>
    <w:rsid w:val="007427F6"/>
    <w:rsid w:val="007D5DA8"/>
    <w:rsid w:val="007F2CF3"/>
    <w:rsid w:val="00837B3A"/>
    <w:rsid w:val="00845AFE"/>
    <w:rsid w:val="00850AC8"/>
    <w:rsid w:val="008A10AA"/>
    <w:rsid w:val="008B0859"/>
    <w:rsid w:val="008C2DFB"/>
    <w:rsid w:val="008C316C"/>
    <w:rsid w:val="008D092E"/>
    <w:rsid w:val="008F46C3"/>
    <w:rsid w:val="009221C3"/>
    <w:rsid w:val="00941CE9"/>
    <w:rsid w:val="00962CB3"/>
    <w:rsid w:val="00980D10"/>
    <w:rsid w:val="00996B67"/>
    <w:rsid w:val="00996E22"/>
    <w:rsid w:val="009A6C43"/>
    <w:rsid w:val="009D3E4C"/>
    <w:rsid w:val="009E0A6E"/>
    <w:rsid w:val="009E136A"/>
    <w:rsid w:val="00A23E48"/>
    <w:rsid w:val="00A51CAD"/>
    <w:rsid w:val="00A6150E"/>
    <w:rsid w:val="00AA6AC8"/>
    <w:rsid w:val="00AB45BD"/>
    <w:rsid w:val="00AC7693"/>
    <w:rsid w:val="00AE2ACA"/>
    <w:rsid w:val="00B40129"/>
    <w:rsid w:val="00B753E3"/>
    <w:rsid w:val="00B904F7"/>
    <w:rsid w:val="00BA46AD"/>
    <w:rsid w:val="00BB1C16"/>
    <w:rsid w:val="00BB355B"/>
    <w:rsid w:val="00BD5B69"/>
    <w:rsid w:val="00C032D3"/>
    <w:rsid w:val="00C1041F"/>
    <w:rsid w:val="00C15E86"/>
    <w:rsid w:val="00C20335"/>
    <w:rsid w:val="00C71AE7"/>
    <w:rsid w:val="00C74259"/>
    <w:rsid w:val="00C769A5"/>
    <w:rsid w:val="00C94FD2"/>
    <w:rsid w:val="00CC073B"/>
    <w:rsid w:val="00CF1D3A"/>
    <w:rsid w:val="00CF2070"/>
    <w:rsid w:val="00D01423"/>
    <w:rsid w:val="00D475BC"/>
    <w:rsid w:val="00DC02A4"/>
    <w:rsid w:val="00DC048A"/>
    <w:rsid w:val="00DD5C4E"/>
    <w:rsid w:val="00E06C29"/>
    <w:rsid w:val="00E148C5"/>
    <w:rsid w:val="00E252B3"/>
    <w:rsid w:val="00E25809"/>
    <w:rsid w:val="00E32369"/>
    <w:rsid w:val="00E4576A"/>
    <w:rsid w:val="00EC48A6"/>
    <w:rsid w:val="00EE5593"/>
    <w:rsid w:val="00EF4DA3"/>
    <w:rsid w:val="00FA6C1C"/>
    <w:rsid w:val="00FB0307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5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F3"/>
    <w:pPr>
      <w:ind w:left="720"/>
      <w:contextualSpacing/>
    </w:pPr>
  </w:style>
  <w:style w:type="paragraph" w:styleId="BodyText">
    <w:name w:val="Body Text"/>
    <w:basedOn w:val="Normal"/>
    <w:link w:val="BodyTextChar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57B9"/>
    <w:rPr>
      <w:rFonts w:ascii="AngsanaUPC" w:eastAsia="Cordia New" w:hAnsi="AngsanaUPC" w:cs="AngsanaUP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7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m.stou.ac.th/?fbclid=IwAR0i3yPihEggBR7ad1KlDiHs5uSShfceNnqSUuUkHzcWKEyhBXz8t7La3_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6E03-9D67-4BAB-B90A-F5076DF2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จีรามร หัสเนตร</cp:lastModifiedBy>
  <cp:revision>8</cp:revision>
  <cp:lastPrinted>2019-08-05T03:29:00Z</cp:lastPrinted>
  <dcterms:created xsi:type="dcterms:W3CDTF">2019-08-08T07:23:00Z</dcterms:created>
  <dcterms:modified xsi:type="dcterms:W3CDTF">2020-06-22T07:59:00Z</dcterms:modified>
</cp:coreProperties>
</file>